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516A2" w14:textId="77777777" w:rsidR="003E52F1" w:rsidRDefault="00C32261" w:rsidP="003E52F1">
      <w:r>
        <w:rPr>
          <w:noProof/>
        </w:rPr>
        <w:drawing>
          <wp:inline distT="0" distB="0" distL="0" distR="0" wp14:anchorId="10B580E2" wp14:editId="1E1E2A9B">
            <wp:extent cx="1400175" cy="7949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 Commons logo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132" cy="798353"/>
                    </a:xfrm>
                    <a:prstGeom prst="rect">
                      <a:avLst/>
                    </a:prstGeom>
                  </pic:spPr>
                </pic:pic>
              </a:graphicData>
            </a:graphic>
          </wp:inline>
        </w:drawing>
      </w:r>
    </w:p>
    <w:p w14:paraId="342463B3" w14:textId="77777777" w:rsidR="00914245" w:rsidRPr="00CA056E" w:rsidRDefault="00914245" w:rsidP="00914245">
      <w:pPr>
        <w:pStyle w:val="Heading1"/>
      </w:pPr>
      <w:r>
        <w:t>IT Infrastructure Consultant</w:t>
      </w:r>
    </w:p>
    <w:p w14:paraId="23A779F8" w14:textId="77777777" w:rsidR="00914245" w:rsidRPr="00EB2034" w:rsidRDefault="00914245" w:rsidP="00914245">
      <w:pPr>
        <w:pStyle w:val="Heading2"/>
      </w:pPr>
      <w:r w:rsidRPr="00EB2034">
        <w:t xml:space="preserve">Title: </w:t>
      </w:r>
      <w:r w:rsidRPr="00EB2034">
        <w:tab/>
      </w:r>
      <w:r w:rsidRPr="00EB2034">
        <w:tab/>
      </w:r>
      <w:r w:rsidRPr="00EB2034">
        <w:tab/>
      </w:r>
      <w:r>
        <w:t>IT Infrastructure Consultant</w:t>
      </w:r>
    </w:p>
    <w:p w14:paraId="6AFEF449" w14:textId="77777777" w:rsidR="00914245" w:rsidRPr="00EB2034" w:rsidRDefault="00914245" w:rsidP="00914245">
      <w:pPr>
        <w:pStyle w:val="Heading2"/>
      </w:pPr>
      <w:r w:rsidRPr="00EB2034">
        <w:t xml:space="preserve">Reports to: </w:t>
      </w:r>
      <w:r w:rsidRPr="00EB2034">
        <w:tab/>
      </w:r>
      <w:r w:rsidRPr="00EB2034">
        <w:tab/>
      </w:r>
      <w:r>
        <w:rPr>
          <w:rStyle w:val="normaltextrun"/>
          <w:rFonts w:cs="Calibri"/>
        </w:rPr>
        <w:t>IT Infrastructure Program Manager   </w:t>
      </w:r>
      <w:r>
        <w:rPr>
          <w:rStyle w:val="eop"/>
          <w:rFonts w:cs="Calibri"/>
        </w:rPr>
        <w:t> </w:t>
      </w:r>
      <w:r w:rsidRPr="00EB2034">
        <w:t xml:space="preserve">  </w:t>
      </w:r>
    </w:p>
    <w:p w14:paraId="1CEBF876" w14:textId="013E4C34" w:rsidR="00914245" w:rsidRDefault="00914245" w:rsidP="00EB2034">
      <w:pPr>
        <w:pStyle w:val="Heading2"/>
        <w:rPr>
          <w:rStyle w:val="Heading3Char"/>
          <w:b/>
          <w:bCs/>
          <w:color w:val="EE3425"/>
          <w:sz w:val="26"/>
        </w:rPr>
      </w:pPr>
      <w:r w:rsidRPr="00EB2034">
        <w:t xml:space="preserve">Classification: </w:t>
      </w:r>
      <w:r w:rsidRPr="00EB2034">
        <w:tab/>
      </w:r>
      <w:r w:rsidR="000C1F28">
        <w:t xml:space="preserve">Regular, </w:t>
      </w:r>
      <w:r>
        <w:t>Exempt</w:t>
      </w:r>
      <w:r w:rsidRPr="00EB2034">
        <w:t xml:space="preserve">, Full-time, </w:t>
      </w:r>
      <w:r>
        <w:t xml:space="preserve">40 </w:t>
      </w:r>
      <w:r w:rsidRPr="00EB2034">
        <w:t>hours per week</w:t>
      </w:r>
    </w:p>
    <w:p w14:paraId="43D6081E" w14:textId="53DE944C" w:rsidR="00EB2034" w:rsidRPr="00EB2034" w:rsidRDefault="0067328E" w:rsidP="00EB2034">
      <w:pPr>
        <w:pStyle w:val="Heading2"/>
      </w:pPr>
      <w:bookmarkStart w:id="0" w:name="_GoBack"/>
      <w:r w:rsidRPr="00EB2034">
        <w:rPr>
          <w:rStyle w:val="Heading3Char"/>
          <w:b/>
          <w:bCs/>
          <w:color w:val="EE3425"/>
          <w:sz w:val="26"/>
        </w:rPr>
        <w:t>S</w:t>
      </w:r>
      <w:r w:rsidR="00EB2034" w:rsidRPr="00EB2034">
        <w:rPr>
          <w:rStyle w:val="Heading3Char"/>
          <w:b/>
          <w:bCs/>
          <w:color w:val="EE3425"/>
          <w:sz w:val="26"/>
        </w:rPr>
        <w:t>ummary</w:t>
      </w:r>
    </w:p>
    <w:p w14:paraId="7DDC56D5" w14:textId="0DFE53E1" w:rsidR="006D17BB" w:rsidRPr="00F54578" w:rsidRDefault="006D17BB" w:rsidP="7F5C6766">
      <w:pPr>
        <w:rPr>
          <w:rStyle w:val="normaltextrun"/>
          <w:rFonts w:eastAsiaTheme="majorEastAsia" w:cs="Segoe UI"/>
          <w:sz w:val="22"/>
          <w:lang w:val="en"/>
        </w:rPr>
      </w:pPr>
      <w:r w:rsidRPr="7F5C6766">
        <w:rPr>
          <w:rStyle w:val="normaltextrun"/>
          <w:rFonts w:eastAsiaTheme="majorEastAsia" w:cs="Segoe UI"/>
          <w:sz w:val="22"/>
          <w:lang w:val="en"/>
        </w:rPr>
        <w:t>If you find yourself regularly diving in to solve problems</w:t>
      </w:r>
      <w:r w:rsidR="00BC5DFA" w:rsidRPr="7F5C6766">
        <w:rPr>
          <w:rStyle w:val="normaltextrun"/>
          <w:rFonts w:eastAsiaTheme="majorEastAsia" w:cs="Segoe UI"/>
          <w:sz w:val="22"/>
          <w:lang w:val="en"/>
        </w:rPr>
        <w:t xml:space="preserve"> </w:t>
      </w:r>
      <w:r w:rsidR="00F65F6C">
        <w:rPr>
          <w:rStyle w:val="normaltextrun"/>
          <w:rFonts w:eastAsiaTheme="majorEastAsia" w:cs="Segoe UI"/>
          <w:sz w:val="22"/>
          <w:lang w:val="en"/>
        </w:rPr>
        <w:t>that help</w:t>
      </w:r>
      <w:r w:rsidR="00BC5DFA" w:rsidRPr="7F5C6766">
        <w:rPr>
          <w:rStyle w:val="normaltextrun"/>
          <w:rFonts w:eastAsiaTheme="majorEastAsia" w:cs="Segoe UI"/>
          <w:sz w:val="22"/>
          <w:lang w:val="en"/>
        </w:rPr>
        <w:t xml:space="preserve"> people leverage technology effectively, we have an opportunity where you can make a real difference. </w:t>
      </w:r>
      <w:r w:rsidR="21EEC2DB" w:rsidRPr="7F5C6766">
        <w:rPr>
          <w:rStyle w:val="normaltextrun"/>
          <w:rFonts w:eastAsiaTheme="majorEastAsia" w:cs="Segoe UI"/>
          <w:sz w:val="22"/>
          <w:lang w:val="en"/>
        </w:rPr>
        <w:t>This position is a great fit for an experienced IT Professional who invests in client succes</w:t>
      </w:r>
      <w:r w:rsidR="30DFBA04" w:rsidRPr="7F5C6766">
        <w:rPr>
          <w:rStyle w:val="normaltextrun"/>
          <w:rFonts w:eastAsiaTheme="majorEastAsia" w:cs="Segoe UI"/>
          <w:sz w:val="22"/>
          <w:lang w:val="en"/>
        </w:rPr>
        <w:t>s</w:t>
      </w:r>
      <w:r w:rsidR="53733D03" w:rsidRPr="7F5C6766">
        <w:rPr>
          <w:rStyle w:val="normaltextrun"/>
          <w:rFonts w:eastAsiaTheme="majorEastAsia" w:cs="Segoe UI"/>
          <w:sz w:val="22"/>
          <w:lang w:val="en"/>
        </w:rPr>
        <w:t xml:space="preserve"> and enjoys working with nonprofits.</w:t>
      </w:r>
      <w:r w:rsidR="7BCD99DB" w:rsidRPr="7F5C6766">
        <w:rPr>
          <w:rStyle w:val="normaltextrun"/>
          <w:rFonts w:eastAsiaTheme="majorEastAsia" w:cs="Segoe UI"/>
          <w:sz w:val="22"/>
          <w:lang w:val="en"/>
        </w:rPr>
        <w:t xml:space="preserve"> 501 Commons</w:t>
      </w:r>
      <w:r w:rsidR="30DFBA04" w:rsidRPr="7F5C6766">
        <w:rPr>
          <w:rStyle w:val="normaltextrun"/>
          <w:rFonts w:eastAsiaTheme="majorEastAsia" w:cs="Segoe UI"/>
          <w:sz w:val="22"/>
          <w:lang w:val="en"/>
        </w:rPr>
        <w:t xml:space="preserve"> offers the </w:t>
      </w:r>
      <w:r w:rsidR="30DFBA04" w:rsidRPr="003D7E06">
        <w:rPr>
          <w:rStyle w:val="normaltextrun"/>
          <w:rFonts w:eastAsiaTheme="majorEastAsia" w:cs="Segoe UI"/>
          <w:sz w:val="22"/>
          <w:lang w:val="en"/>
        </w:rPr>
        <w:t>opportunity to work remotely or in-office</w:t>
      </w:r>
      <w:r w:rsidR="6876914F" w:rsidRPr="003D7E06">
        <w:rPr>
          <w:rStyle w:val="normaltextrun"/>
          <w:rFonts w:eastAsiaTheme="majorEastAsia" w:cs="Segoe UI"/>
          <w:sz w:val="22"/>
          <w:lang w:val="en"/>
        </w:rPr>
        <w:t>, generous benefits, and paid</w:t>
      </w:r>
      <w:r w:rsidR="0070493E">
        <w:rPr>
          <w:rStyle w:val="normaltextrun"/>
          <w:rFonts w:eastAsiaTheme="majorEastAsia" w:cs="Segoe UI"/>
          <w:sz w:val="22"/>
          <w:lang w:val="en"/>
        </w:rPr>
        <w:t xml:space="preserve"> </w:t>
      </w:r>
      <w:r w:rsidR="6876914F" w:rsidRPr="003D7E06">
        <w:rPr>
          <w:rStyle w:val="normaltextrun"/>
          <w:rFonts w:eastAsiaTheme="majorEastAsia" w:cs="Segoe UI"/>
          <w:sz w:val="22"/>
          <w:lang w:val="en"/>
        </w:rPr>
        <w:t>time</w:t>
      </w:r>
      <w:r w:rsidR="0070493E">
        <w:rPr>
          <w:rStyle w:val="normaltextrun"/>
          <w:rFonts w:eastAsiaTheme="majorEastAsia" w:cs="Segoe UI"/>
          <w:sz w:val="22"/>
          <w:lang w:val="en"/>
        </w:rPr>
        <w:t>-</w:t>
      </w:r>
      <w:r w:rsidR="6876914F" w:rsidRPr="003D7E06">
        <w:rPr>
          <w:rStyle w:val="normaltextrun"/>
          <w:rFonts w:eastAsiaTheme="majorEastAsia" w:cs="Segoe UI"/>
          <w:sz w:val="22"/>
          <w:lang w:val="en"/>
        </w:rPr>
        <w:t xml:space="preserve">off. </w:t>
      </w:r>
    </w:p>
    <w:p w14:paraId="0F36FD8C" w14:textId="4AE9506B" w:rsidR="006D17BB" w:rsidRPr="00F54578" w:rsidRDefault="006D17BB" w:rsidP="7F5C6766">
      <w:pPr>
        <w:rPr>
          <w:rStyle w:val="normaltextrun"/>
          <w:rFonts w:eastAsiaTheme="majorEastAsia" w:cs="Segoe UI"/>
          <w:sz w:val="22"/>
          <w:lang w:val="en"/>
        </w:rPr>
      </w:pPr>
    </w:p>
    <w:p w14:paraId="19EFB1A3" w14:textId="7A79BB1D" w:rsidR="006D17BB" w:rsidRPr="00F54578" w:rsidRDefault="6876914F" w:rsidP="3715F4D7">
      <w:pPr>
        <w:rPr>
          <w:rStyle w:val="normaltextrun"/>
          <w:rFonts w:eastAsiaTheme="majorEastAsia" w:cs="Segoe UI"/>
          <w:sz w:val="22"/>
          <w:lang w:val="en"/>
        </w:rPr>
      </w:pPr>
      <w:r w:rsidRPr="3715F4D7">
        <w:rPr>
          <w:rStyle w:val="normaltextrun"/>
          <w:rFonts w:eastAsiaTheme="majorEastAsia" w:cs="Segoe UI"/>
          <w:sz w:val="22"/>
          <w:lang w:val="en"/>
        </w:rPr>
        <w:t xml:space="preserve">In this role, </w:t>
      </w:r>
      <w:r w:rsidR="00BC5DFA" w:rsidRPr="3715F4D7">
        <w:rPr>
          <w:rStyle w:val="normaltextrun"/>
          <w:rFonts w:eastAsiaTheme="majorEastAsia" w:cs="Segoe UI"/>
          <w:sz w:val="22"/>
          <w:lang w:val="en"/>
        </w:rPr>
        <w:t xml:space="preserve">you </w:t>
      </w:r>
      <w:r w:rsidR="428E1728" w:rsidRPr="3715F4D7">
        <w:rPr>
          <w:rStyle w:val="normaltextrun"/>
          <w:rFonts w:eastAsiaTheme="majorEastAsia" w:cs="Segoe UI"/>
          <w:sz w:val="22"/>
          <w:lang w:val="en"/>
        </w:rPr>
        <w:t xml:space="preserve">will </w:t>
      </w:r>
      <w:r w:rsidR="00914245" w:rsidRPr="3715F4D7">
        <w:rPr>
          <w:rStyle w:val="normaltextrun"/>
          <w:rFonts w:eastAsiaTheme="majorEastAsia" w:cs="Segoe UI"/>
          <w:sz w:val="22"/>
          <w:lang w:val="en"/>
        </w:rPr>
        <w:t xml:space="preserve">lead and transform nonprofits’ digital capabilities to enable new and flexible ways to interact with data. </w:t>
      </w:r>
      <w:r w:rsidR="006D17BB" w:rsidRPr="3715F4D7">
        <w:rPr>
          <w:rStyle w:val="normaltextrun"/>
          <w:rFonts w:eastAsiaTheme="majorEastAsia" w:cs="Segoe UI"/>
          <w:sz w:val="22"/>
          <w:lang w:val="en"/>
        </w:rPr>
        <w:t xml:space="preserve">Your </w:t>
      </w:r>
      <w:r w:rsidR="00787AF4" w:rsidRPr="3715F4D7">
        <w:rPr>
          <w:rStyle w:val="normaltextrun"/>
          <w:rFonts w:eastAsiaTheme="majorEastAsia" w:cs="Segoe UI"/>
          <w:sz w:val="22"/>
          <w:lang w:val="en"/>
        </w:rPr>
        <w:t xml:space="preserve">nimble </w:t>
      </w:r>
      <w:r w:rsidR="006D17BB" w:rsidRPr="3715F4D7">
        <w:rPr>
          <w:rStyle w:val="normaltextrun"/>
          <w:rFonts w:eastAsiaTheme="majorEastAsia" w:cs="Segoe UI"/>
          <w:sz w:val="22"/>
          <w:lang w:val="en"/>
        </w:rPr>
        <w:t>problem-solving</w:t>
      </w:r>
      <w:r w:rsidR="599A232B" w:rsidRPr="3715F4D7">
        <w:rPr>
          <w:rStyle w:val="normaltextrun"/>
          <w:rFonts w:eastAsiaTheme="majorEastAsia" w:cs="Segoe UI"/>
          <w:sz w:val="22"/>
          <w:lang w:val="en"/>
        </w:rPr>
        <w:t xml:space="preserve">, </w:t>
      </w:r>
      <w:r w:rsidR="006D17BB" w:rsidRPr="3715F4D7">
        <w:rPr>
          <w:rStyle w:val="normaltextrun"/>
          <w:rFonts w:eastAsiaTheme="majorEastAsia" w:cs="Segoe UI"/>
          <w:sz w:val="22"/>
          <w:lang w:val="en"/>
        </w:rPr>
        <w:t>leadership</w:t>
      </w:r>
      <w:r w:rsidR="00914245" w:rsidRPr="3715F4D7">
        <w:rPr>
          <w:rStyle w:val="normaltextrun"/>
          <w:rFonts w:eastAsiaTheme="majorEastAsia" w:cs="Segoe UI"/>
          <w:sz w:val="22"/>
          <w:lang w:val="en"/>
        </w:rPr>
        <w:t xml:space="preserve">, </w:t>
      </w:r>
      <w:r w:rsidR="009003FC" w:rsidRPr="3715F4D7">
        <w:rPr>
          <w:rStyle w:val="normaltextrun"/>
          <w:rFonts w:eastAsiaTheme="majorEastAsia" w:cs="Segoe UI"/>
          <w:sz w:val="22"/>
          <w:lang w:val="en"/>
        </w:rPr>
        <w:t xml:space="preserve">learning agility </w:t>
      </w:r>
      <w:r w:rsidR="006847A5" w:rsidRPr="3715F4D7">
        <w:rPr>
          <w:rStyle w:val="normaltextrun"/>
          <w:rFonts w:eastAsiaTheme="majorEastAsia" w:cs="Segoe UI"/>
          <w:sz w:val="22"/>
          <w:lang w:val="en"/>
        </w:rPr>
        <w:t xml:space="preserve">and teamwork </w:t>
      </w:r>
      <w:r w:rsidR="006D17BB" w:rsidRPr="3715F4D7">
        <w:rPr>
          <w:rStyle w:val="normaltextrun"/>
          <w:rFonts w:eastAsiaTheme="majorEastAsia" w:cs="Segoe UI"/>
          <w:sz w:val="22"/>
          <w:lang w:val="en"/>
        </w:rPr>
        <w:t>will help navigate the way for nonprofits to make innovative use of systems</w:t>
      </w:r>
      <w:r w:rsidR="00262830" w:rsidRPr="3715F4D7">
        <w:rPr>
          <w:rStyle w:val="normaltextrun"/>
          <w:rFonts w:eastAsiaTheme="majorEastAsia" w:cs="Segoe UI"/>
          <w:sz w:val="22"/>
          <w:lang w:val="en"/>
        </w:rPr>
        <w:t>.</w:t>
      </w:r>
    </w:p>
    <w:p w14:paraId="1B7E78EF" w14:textId="77777777" w:rsidR="006639AC" w:rsidRDefault="006639AC" w:rsidP="00EB00FE">
      <w:pPr>
        <w:pStyle w:val="paragraph"/>
        <w:spacing w:before="0" w:beforeAutospacing="0" w:after="0" w:afterAutospacing="0"/>
        <w:textAlignment w:val="baseline"/>
        <w:rPr>
          <w:rFonts w:ascii="Segoe UI" w:hAnsi="Segoe UI" w:cs="Segoe UI"/>
          <w:sz w:val="12"/>
          <w:szCs w:val="12"/>
        </w:rPr>
      </w:pPr>
    </w:p>
    <w:p w14:paraId="48F1A679" w14:textId="66F72A1B" w:rsidR="00C039CD" w:rsidRPr="00C039CD" w:rsidRDefault="00EB2034" w:rsidP="3715F4D7">
      <w:pPr>
        <w:pStyle w:val="Heading2"/>
        <w:spacing w:before="60" w:after="60"/>
      </w:pPr>
      <w:r>
        <w:t>Responsibilities</w:t>
      </w:r>
    </w:p>
    <w:p w14:paraId="7EA0F8CD" w14:textId="5BB2D547" w:rsidR="009003FC" w:rsidRPr="008342E2" w:rsidRDefault="009003FC" w:rsidP="009003FC">
      <w:pPr>
        <w:pStyle w:val="paragraph"/>
        <w:numPr>
          <w:ilvl w:val="0"/>
          <w:numId w:val="38"/>
        </w:numPr>
        <w:spacing w:before="0" w:beforeAutospacing="0" w:after="0" w:afterAutospacing="0"/>
        <w:textAlignment w:val="baseline"/>
        <w:rPr>
          <w:rStyle w:val="normaltextrun"/>
          <w:rFonts w:ascii="Cambria" w:hAnsi="Cambria" w:cs="Segoe UI"/>
          <w:sz w:val="22"/>
          <w:szCs w:val="22"/>
        </w:rPr>
      </w:pPr>
      <w:r w:rsidRPr="3715F4D7">
        <w:rPr>
          <w:rStyle w:val="normaltextrun"/>
          <w:rFonts w:ascii="Cambria" w:eastAsiaTheme="majorEastAsia" w:hAnsi="Cambria" w:cs="Segoe UI"/>
          <w:sz w:val="22"/>
          <w:szCs w:val="22"/>
        </w:rPr>
        <w:t xml:space="preserve">Manage a client portfolio and build strong relationships with managed services clients </w:t>
      </w:r>
    </w:p>
    <w:p w14:paraId="0075DEC4" w14:textId="74343ACF" w:rsidR="009003FC" w:rsidRPr="008342E2" w:rsidRDefault="009003FC" w:rsidP="3715F4D7">
      <w:pPr>
        <w:pStyle w:val="paragraph"/>
        <w:numPr>
          <w:ilvl w:val="0"/>
          <w:numId w:val="38"/>
        </w:numPr>
        <w:spacing w:before="0" w:beforeAutospacing="0" w:after="0" w:afterAutospacing="0"/>
        <w:textAlignment w:val="baseline"/>
        <w:rPr>
          <w:rFonts w:ascii="Cambria" w:hAnsi="Cambria" w:cs="Segoe UI"/>
          <w:sz w:val="22"/>
          <w:szCs w:val="22"/>
        </w:rPr>
      </w:pPr>
      <w:r w:rsidRPr="3715F4D7">
        <w:rPr>
          <w:rStyle w:val="normaltextrun"/>
          <w:rFonts w:ascii="Cambria" w:eastAsiaTheme="majorEastAsia" w:hAnsi="Cambria" w:cs="Segoe UI"/>
          <w:sz w:val="22"/>
          <w:szCs w:val="22"/>
        </w:rPr>
        <w:t xml:space="preserve">Perform advanced computing support </w:t>
      </w:r>
      <w:r w:rsidR="12DC7B75" w:rsidRPr="3715F4D7">
        <w:rPr>
          <w:rStyle w:val="normaltextrun"/>
          <w:rFonts w:ascii="Cambria" w:eastAsiaTheme="majorEastAsia" w:hAnsi="Cambria" w:cs="Segoe UI"/>
          <w:sz w:val="22"/>
          <w:szCs w:val="22"/>
        </w:rPr>
        <w:t xml:space="preserve">through </w:t>
      </w:r>
      <w:r w:rsidRPr="3715F4D7">
        <w:rPr>
          <w:rStyle w:val="normaltextrun"/>
          <w:rFonts w:ascii="Cambria" w:eastAsiaTheme="majorEastAsia" w:hAnsi="Cambria" w:cs="Segoe UI"/>
          <w:sz w:val="22"/>
          <w:szCs w:val="22"/>
        </w:rPr>
        <w:t xml:space="preserve">scheduled visits by providing routine preventative maintenance, coaching, and troubleshooting </w:t>
      </w:r>
    </w:p>
    <w:p w14:paraId="44EFB648" w14:textId="5BC7D246" w:rsidR="009003FC" w:rsidRPr="008342E2" w:rsidRDefault="009003FC" w:rsidP="3715F4D7">
      <w:pPr>
        <w:pStyle w:val="paragraph"/>
        <w:numPr>
          <w:ilvl w:val="0"/>
          <w:numId w:val="39"/>
        </w:numPr>
        <w:spacing w:before="0" w:beforeAutospacing="0" w:after="0" w:afterAutospacing="0"/>
        <w:textAlignment w:val="baseline"/>
        <w:rPr>
          <w:rFonts w:ascii="Cambria" w:hAnsi="Cambria" w:cs="Segoe UI"/>
          <w:sz w:val="22"/>
          <w:szCs w:val="22"/>
        </w:rPr>
      </w:pPr>
      <w:r w:rsidRPr="3715F4D7">
        <w:rPr>
          <w:rStyle w:val="normaltextrun"/>
          <w:rFonts w:ascii="Cambria" w:eastAsiaTheme="majorEastAsia" w:hAnsi="Cambria" w:cs="Segoe UI"/>
          <w:sz w:val="22"/>
          <w:szCs w:val="22"/>
        </w:rPr>
        <w:t>Provide</w:t>
      </w:r>
      <w:r w:rsidR="5A9E2CA7" w:rsidRPr="3715F4D7">
        <w:rPr>
          <w:rStyle w:val="normaltextrun"/>
          <w:rFonts w:ascii="Cambria" w:eastAsiaTheme="majorEastAsia" w:hAnsi="Cambria" w:cs="Segoe UI"/>
          <w:sz w:val="22"/>
          <w:szCs w:val="22"/>
        </w:rPr>
        <w:t xml:space="preserve"> </w:t>
      </w:r>
      <w:r w:rsidRPr="3715F4D7">
        <w:rPr>
          <w:rStyle w:val="normaltextrun"/>
          <w:rFonts w:ascii="Cambria" w:eastAsiaTheme="majorEastAsia" w:hAnsi="Cambria" w:cs="Segoe UI"/>
          <w:sz w:val="22"/>
          <w:szCs w:val="22"/>
        </w:rPr>
        <w:t>ongoing assessment of the client’s technology infrastructure</w:t>
      </w:r>
    </w:p>
    <w:p w14:paraId="5869D274" w14:textId="70E4A3F8" w:rsidR="009003FC" w:rsidRPr="008342E2" w:rsidRDefault="00F65F6C" w:rsidP="3715F4D7">
      <w:pPr>
        <w:pStyle w:val="paragraph"/>
        <w:numPr>
          <w:ilvl w:val="0"/>
          <w:numId w:val="39"/>
        </w:numPr>
        <w:spacing w:before="0" w:beforeAutospacing="0" w:after="0" w:afterAutospacing="0"/>
        <w:textAlignment w:val="baseline"/>
        <w:rPr>
          <w:rFonts w:ascii="Cambria" w:hAnsi="Cambria" w:cs="Segoe UI"/>
          <w:sz w:val="22"/>
          <w:szCs w:val="22"/>
        </w:rPr>
      </w:pPr>
      <w:r>
        <w:rPr>
          <w:rStyle w:val="normaltextrun"/>
          <w:rFonts w:ascii="Cambria" w:eastAsiaTheme="majorEastAsia" w:hAnsi="Cambria" w:cs="Segoe UI"/>
          <w:sz w:val="22"/>
          <w:szCs w:val="22"/>
        </w:rPr>
        <w:t>Serve</w:t>
      </w:r>
      <w:r w:rsidRPr="3715F4D7">
        <w:rPr>
          <w:rStyle w:val="normaltextrun"/>
          <w:rFonts w:ascii="Cambria" w:eastAsiaTheme="majorEastAsia" w:hAnsi="Cambria" w:cs="Segoe UI"/>
          <w:sz w:val="22"/>
          <w:szCs w:val="22"/>
        </w:rPr>
        <w:t xml:space="preserve"> </w:t>
      </w:r>
      <w:r w:rsidR="009003FC" w:rsidRPr="3715F4D7">
        <w:rPr>
          <w:rStyle w:val="normaltextrun"/>
          <w:rFonts w:ascii="Cambria" w:eastAsiaTheme="majorEastAsia" w:hAnsi="Cambria" w:cs="Segoe UI"/>
          <w:sz w:val="22"/>
          <w:szCs w:val="22"/>
        </w:rPr>
        <w:t xml:space="preserve">as </w:t>
      </w:r>
      <w:r>
        <w:rPr>
          <w:rStyle w:val="normaltextrun"/>
          <w:rFonts w:ascii="Cambria" w:eastAsiaTheme="majorEastAsia" w:hAnsi="Cambria" w:cs="Segoe UI"/>
          <w:sz w:val="22"/>
          <w:szCs w:val="22"/>
        </w:rPr>
        <w:t xml:space="preserve">a </w:t>
      </w:r>
      <w:r w:rsidR="009003FC" w:rsidRPr="3715F4D7">
        <w:rPr>
          <w:rStyle w:val="normaltextrun"/>
          <w:rFonts w:ascii="Cambria" w:eastAsiaTheme="majorEastAsia" w:hAnsi="Cambria" w:cs="Segoe UI"/>
          <w:sz w:val="22"/>
          <w:szCs w:val="22"/>
        </w:rPr>
        <w:t>liaison</w:t>
      </w:r>
      <w:r w:rsidR="006F0DBE" w:rsidRPr="3715F4D7">
        <w:rPr>
          <w:rStyle w:val="normaltextrun"/>
          <w:rFonts w:ascii="Cambria" w:eastAsiaTheme="majorEastAsia" w:hAnsi="Cambria" w:cs="Segoe UI"/>
          <w:sz w:val="22"/>
          <w:szCs w:val="22"/>
        </w:rPr>
        <w:t xml:space="preserve"> </w:t>
      </w:r>
      <w:r w:rsidR="009003FC" w:rsidRPr="3715F4D7">
        <w:rPr>
          <w:rStyle w:val="normaltextrun"/>
          <w:rFonts w:ascii="Cambria" w:eastAsiaTheme="majorEastAsia" w:hAnsi="Cambria" w:cs="Segoe UI"/>
          <w:sz w:val="22"/>
          <w:szCs w:val="22"/>
        </w:rPr>
        <w:t>between the client and their technology providers</w:t>
      </w:r>
    </w:p>
    <w:p w14:paraId="1B822EFB" w14:textId="0E735B01" w:rsidR="009003FC" w:rsidRPr="008342E2" w:rsidRDefault="4B1ACA42" w:rsidP="3715F4D7">
      <w:pPr>
        <w:pStyle w:val="paragraph"/>
        <w:numPr>
          <w:ilvl w:val="0"/>
          <w:numId w:val="41"/>
        </w:numPr>
        <w:spacing w:before="0" w:beforeAutospacing="0" w:after="0" w:afterAutospacing="0"/>
        <w:textAlignment w:val="baseline"/>
        <w:rPr>
          <w:rStyle w:val="normaltextrun"/>
          <w:rFonts w:ascii="Cambria" w:hAnsi="Cambria" w:cs="Segoe UI"/>
          <w:sz w:val="22"/>
          <w:szCs w:val="22"/>
        </w:rPr>
      </w:pPr>
      <w:r w:rsidRPr="3715F4D7">
        <w:rPr>
          <w:rStyle w:val="normaltextrun"/>
          <w:rFonts w:ascii="Cambria" w:eastAsiaTheme="majorEastAsia" w:hAnsi="Cambria" w:cs="Segoe UI"/>
          <w:sz w:val="22"/>
          <w:szCs w:val="22"/>
        </w:rPr>
        <w:t xml:space="preserve">Create documentation </w:t>
      </w:r>
      <w:r w:rsidR="009003FC" w:rsidRPr="3715F4D7">
        <w:rPr>
          <w:rStyle w:val="normaltextrun"/>
          <w:rFonts w:ascii="Cambria" w:eastAsiaTheme="majorEastAsia" w:hAnsi="Cambria" w:cs="Segoe UI"/>
          <w:sz w:val="22"/>
          <w:szCs w:val="22"/>
        </w:rPr>
        <w:t>that allows the client</w:t>
      </w:r>
      <w:r w:rsidR="518160A6" w:rsidRPr="3715F4D7">
        <w:rPr>
          <w:rStyle w:val="normaltextrun"/>
          <w:rFonts w:ascii="Cambria" w:eastAsiaTheme="majorEastAsia" w:hAnsi="Cambria" w:cs="Segoe UI"/>
          <w:sz w:val="22"/>
          <w:szCs w:val="22"/>
        </w:rPr>
        <w:t xml:space="preserve"> to </w:t>
      </w:r>
      <w:r w:rsidR="00F65F6C">
        <w:rPr>
          <w:rStyle w:val="normaltextrun"/>
          <w:rFonts w:ascii="Cambria" w:eastAsiaTheme="majorEastAsia" w:hAnsi="Cambria" w:cs="Segoe UI"/>
          <w:sz w:val="22"/>
          <w:szCs w:val="22"/>
        </w:rPr>
        <w:t>reuse processes and procedures easily</w:t>
      </w:r>
    </w:p>
    <w:p w14:paraId="3E87B464" w14:textId="30327CD0" w:rsidR="00743ADC" w:rsidRDefault="009003FC" w:rsidP="3715F4D7">
      <w:pPr>
        <w:pStyle w:val="paragraph"/>
        <w:numPr>
          <w:ilvl w:val="0"/>
          <w:numId w:val="42"/>
        </w:numPr>
        <w:spacing w:before="0" w:beforeAutospacing="0" w:after="0" w:afterAutospacing="0"/>
        <w:textAlignment w:val="baseline"/>
        <w:rPr>
          <w:rStyle w:val="eop"/>
          <w:rFonts w:ascii="Cambria" w:hAnsi="Cambria" w:cs="Segoe UI"/>
          <w:sz w:val="22"/>
          <w:szCs w:val="22"/>
        </w:rPr>
      </w:pPr>
      <w:r w:rsidRPr="3715F4D7">
        <w:rPr>
          <w:rStyle w:val="normaltextrun"/>
          <w:rFonts w:ascii="Cambria" w:eastAsiaTheme="majorEastAsia" w:hAnsi="Cambria" w:cs="Segoe UI"/>
          <w:sz w:val="22"/>
          <w:szCs w:val="22"/>
        </w:rPr>
        <w:t>Support new business development activities</w:t>
      </w:r>
      <w:r w:rsidR="00F65F6C">
        <w:rPr>
          <w:rStyle w:val="normaltextrun"/>
          <w:rFonts w:ascii="Cambria" w:eastAsiaTheme="majorEastAsia" w:hAnsi="Cambria" w:cs="Segoe UI"/>
          <w:sz w:val="22"/>
          <w:szCs w:val="22"/>
        </w:rPr>
        <w:t>,</w:t>
      </w:r>
      <w:r w:rsidRPr="3715F4D7">
        <w:rPr>
          <w:rStyle w:val="normaltextrun"/>
          <w:rFonts w:ascii="Cambria" w:eastAsiaTheme="majorEastAsia" w:hAnsi="Cambria" w:cs="Segoe UI"/>
          <w:sz w:val="22"/>
          <w:szCs w:val="22"/>
        </w:rPr>
        <w:t xml:space="preserve"> including needs assessment, project scoping, and client education</w:t>
      </w:r>
      <w:r w:rsidRPr="3715F4D7">
        <w:rPr>
          <w:rStyle w:val="eop"/>
          <w:rFonts w:eastAsiaTheme="majorEastAsia" w:cs="Segoe UI"/>
          <w:sz w:val="22"/>
          <w:szCs w:val="22"/>
        </w:rPr>
        <w:t> </w:t>
      </w:r>
    </w:p>
    <w:p w14:paraId="1B91904A" w14:textId="2E732F5F" w:rsidR="009003FC" w:rsidRPr="00405DF3" w:rsidRDefault="009003FC" w:rsidP="3715F4D7">
      <w:pPr>
        <w:pStyle w:val="paragraph"/>
        <w:numPr>
          <w:ilvl w:val="0"/>
          <w:numId w:val="44"/>
        </w:numPr>
        <w:spacing w:before="0" w:beforeAutospacing="0" w:after="0" w:afterAutospacing="0"/>
        <w:textAlignment w:val="baseline"/>
        <w:rPr>
          <w:rStyle w:val="eop"/>
          <w:rFonts w:ascii="Cambria" w:hAnsi="Cambria" w:cs="Segoe UI"/>
          <w:sz w:val="22"/>
          <w:szCs w:val="22"/>
        </w:rPr>
      </w:pPr>
      <w:r w:rsidRPr="3715F4D7">
        <w:rPr>
          <w:rStyle w:val="normaltextrun"/>
          <w:rFonts w:ascii="Cambria" w:eastAsiaTheme="majorEastAsia" w:hAnsi="Cambria" w:cs="Segoe UI"/>
          <w:sz w:val="22"/>
          <w:szCs w:val="22"/>
        </w:rPr>
        <w:t xml:space="preserve">Stay abreast of the latest technological changes in </w:t>
      </w:r>
      <w:r w:rsidR="00F65F6C">
        <w:rPr>
          <w:rStyle w:val="normaltextrun"/>
          <w:rFonts w:ascii="Cambria" w:eastAsiaTheme="majorEastAsia" w:hAnsi="Cambria" w:cs="Segoe UI"/>
          <w:sz w:val="22"/>
          <w:szCs w:val="22"/>
        </w:rPr>
        <w:t xml:space="preserve">your </w:t>
      </w:r>
      <w:r w:rsidRPr="3715F4D7">
        <w:rPr>
          <w:rStyle w:val="normaltextrun"/>
          <w:rFonts w:ascii="Cambria" w:eastAsiaTheme="majorEastAsia" w:hAnsi="Cambria" w:cs="Segoe UI"/>
          <w:sz w:val="22"/>
          <w:szCs w:val="22"/>
        </w:rPr>
        <w:t>focus area by attending training and reviewing current literature</w:t>
      </w:r>
    </w:p>
    <w:p w14:paraId="0A40FCC3" w14:textId="7A76FD37" w:rsidR="00405DF3" w:rsidRPr="00405DF3" w:rsidRDefault="5A212AE3" w:rsidP="3715F4D7">
      <w:pPr>
        <w:pStyle w:val="List2"/>
        <w:numPr>
          <w:ilvl w:val="0"/>
          <w:numId w:val="44"/>
        </w:numPr>
        <w:rPr>
          <w:sz w:val="22"/>
        </w:rPr>
      </w:pPr>
      <w:r w:rsidRPr="3715F4D7">
        <w:rPr>
          <w:sz w:val="22"/>
        </w:rPr>
        <w:t xml:space="preserve">Occasionally </w:t>
      </w:r>
      <w:r w:rsidR="00405DF3" w:rsidRPr="3715F4D7">
        <w:rPr>
          <w:sz w:val="22"/>
        </w:rPr>
        <w:t xml:space="preserve">participate in maintenance/on-call rotation </w:t>
      </w:r>
      <w:r w:rsidR="450B48C4" w:rsidRPr="3715F4D7">
        <w:rPr>
          <w:sz w:val="22"/>
        </w:rPr>
        <w:t xml:space="preserve">by </w:t>
      </w:r>
      <w:r w:rsidR="00405DF3" w:rsidRPr="3715F4D7">
        <w:rPr>
          <w:sz w:val="22"/>
        </w:rPr>
        <w:t xml:space="preserve">providing support for critical issues outside of </w:t>
      </w:r>
      <w:r w:rsidR="00F65F6C">
        <w:rPr>
          <w:sz w:val="22"/>
        </w:rPr>
        <w:t>regular</w:t>
      </w:r>
      <w:r w:rsidR="00F65F6C" w:rsidRPr="3715F4D7">
        <w:rPr>
          <w:sz w:val="22"/>
        </w:rPr>
        <w:t xml:space="preserve"> </w:t>
      </w:r>
      <w:r w:rsidR="00405DF3" w:rsidRPr="3715F4D7">
        <w:rPr>
          <w:sz w:val="22"/>
        </w:rPr>
        <w:t>business hours</w:t>
      </w:r>
    </w:p>
    <w:p w14:paraId="3ACAFA79" w14:textId="77777777" w:rsidR="00071112" w:rsidRPr="00205C7E" w:rsidRDefault="00071112" w:rsidP="00071112">
      <w:pPr>
        <w:pStyle w:val="paragraph"/>
        <w:spacing w:before="0" w:beforeAutospacing="0" w:after="0" w:afterAutospacing="0"/>
        <w:ind w:left="720"/>
        <w:textAlignment w:val="baseline"/>
        <w:rPr>
          <w:rFonts w:ascii="Cambria" w:hAnsi="Cambria" w:cs="Segoe UI"/>
          <w:sz w:val="22"/>
          <w:szCs w:val="22"/>
        </w:rPr>
      </w:pPr>
    </w:p>
    <w:p w14:paraId="3D12BE6A" w14:textId="3A48F2A6" w:rsidR="00B54133" w:rsidRDefault="00C039CD" w:rsidP="00EB2034">
      <w:pPr>
        <w:pStyle w:val="Heading2"/>
      </w:pPr>
      <w:r>
        <w:t>Competencies and Qualifications</w:t>
      </w:r>
    </w:p>
    <w:p w14:paraId="45CB725B" w14:textId="05FC2AFE" w:rsidR="006D17BB" w:rsidRPr="006D17BB" w:rsidRDefault="006D17BB" w:rsidP="006D17BB">
      <w:pPr>
        <w:pStyle w:val="Heading3"/>
      </w:pPr>
      <w:r>
        <w:t>Required</w:t>
      </w:r>
      <w:r w:rsidR="00C42740">
        <w:t xml:space="preserve"> Qualifications</w:t>
      </w:r>
    </w:p>
    <w:p w14:paraId="3707C88F" w14:textId="7D5B1D3F" w:rsidR="00DB2DCD" w:rsidRPr="008342E2" w:rsidRDefault="00DB2DCD" w:rsidP="00DB2DCD">
      <w:pPr>
        <w:pStyle w:val="paragraph"/>
        <w:numPr>
          <w:ilvl w:val="0"/>
          <w:numId w:val="25"/>
        </w:numPr>
        <w:spacing w:before="0" w:beforeAutospacing="0" w:after="0" w:afterAutospacing="0"/>
        <w:textAlignment w:val="baseline"/>
        <w:rPr>
          <w:rStyle w:val="normaltextrun"/>
          <w:rFonts w:ascii="Cambria" w:hAnsi="Cambria" w:cs="Segoe UI"/>
          <w:sz w:val="22"/>
          <w:szCs w:val="22"/>
        </w:rPr>
      </w:pPr>
      <w:r w:rsidRPr="3715F4D7">
        <w:rPr>
          <w:rStyle w:val="normaltextrun"/>
          <w:rFonts w:ascii="Cambria" w:eastAsiaTheme="majorEastAsia" w:hAnsi="Cambria" w:cs="Segoe UI"/>
          <w:sz w:val="22"/>
          <w:szCs w:val="22"/>
        </w:rPr>
        <w:t>5 or more years managing client relationships</w:t>
      </w:r>
    </w:p>
    <w:p w14:paraId="666D95EA" w14:textId="1A04FEAD" w:rsidR="00B35449" w:rsidRPr="008342E2" w:rsidRDefault="006C247C" w:rsidP="006C247C">
      <w:pPr>
        <w:pStyle w:val="paragraph"/>
        <w:numPr>
          <w:ilvl w:val="0"/>
          <w:numId w:val="25"/>
        </w:numPr>
        <w:spacing w:before="0" w:beforeAutospacing="0" w:after="0" w:afterAutospacing="0"/>
        <w:textAlignment w:val="baseline"/>
        <w:rPr>
          <w:rStyle w:val="eop"/>
          <w:rFonts w:ascii="Cambria" w:hAnsi="Cambria" w:cs="Segoe UI"/>
          <w:sz w:val="22"/>
          <w:szCs w:val="22"/>
        </w:rPr>
      </w:pPr>
      <w:r w:rsidRPr="3715F4D7">
        <w:rPr>
          <w:rStyle w:val="normaltextrun"/>
          <w:rFonts w:ascii="Cambria" w:eastAsiaTheme="majorEastAsia" w:hAnsi="Cambria" w:cs="Segoe UI"/>
          <w:sz w:val="22"/>
          <w:szCs w:val="22"/>
        </w:rPr>
        <w:t>5 or more years directing IT operations</w:t>
      </w:r>
      <w:r w:rsidR="0070493E">
        <w:rPr>
          <w:rStyle w:val="normaltextrun"/>
          <w:rFonts w:ascii="Cambria" w:eastAsiaTheme="majorEastAsia" w:hAnsi="Cambria" w:cs="Segoe UI"/>
          <w:sz w:val="22"/>
          <w:szCs w:val="22"/>
        </w:rPr>
        <w:t xml:space="preserve">, </w:t>
      </w:r>
      <w:r w:rsidRPr="3715F4D7">
        <w:rPr>
          <w:rStyle w:val="normaltextrun"/>
          <w:rFonts w:ascii="Cambria" w:eastAsiaTheme="majorEastAsia" w:hAnsi="Cambria" w:cs="Segoe UI"/>
          <w:sz w:val="22"/>
          <w:szCs w:val="22"/>
        </w:rPr>
        <w:t>including</w:t>
      </w:r>
      <w:r w:rsidR="0070493E">
        <w:rPr>
          <w:rStyle w:val="normaltextrun"/>
          <w:rFonts w:ascii="Cambria" w:eastAsiaTheme="majorEastAsia" w:hAnsi="Cambria" w:cs="Segoe UI"/>
          <w:sz w:val="22"/>
          <w:szCs w:val="22"/>
        </w:rPr>
        <w:t>:</w:t>
      </w:r>
      <w:r w:rsidRPr="3715F4D7">
        <w:rPr>
          <w:rStyle w:val="normaltextrun"/>
          <w:rFonts w:ascii="Cambria" w:eastAsiaTheme="majorEastAsia" w:hAnsi="Cambria" w:cs="Segoe UI"/>
          <w:sz w:val="22"/>
          <w:szCs w:val="22"/>
        </w:rPr>
        <w:t xml:space="preserve"> computer operations and maintenance, technology capacity</w:t>
      </w:r>
      <w:r w:rsidR="00F65F6C">
        <w:rPr>
          <w:rStyle w:val="normaltextrun"/>
          <w:rFonts w:ascii="Cambria" w:eastAsiaTheme="majorEastAsia" w:hAnsi="Cambria" w:cs="Segoe UI"/>
          <w:sz w:val="22"/>
          <w:szCs w:val="22"/>
        </w:rPr>
        <w:t xml:space="preserve">, </w:t>
      </w:r>
      <w:r w:rsidR="0070493E">
        <w:rPr>
          <w:rStyle w:val="normaltextrun"/>
          <w:rFonts w:ascii="Cambria" w:eastAsiaTheme="majorEastAsia" w:hAnsi="Cambria" w:cs="Segoe UI"/>
          <w:sz w:val="22"/>
          <w:szCs w:val="22"/>
        </w:rPr>
        <w:t xml:space="preserve">the </w:t>
      </w:r>
      <w:r w:rsidR="00F65F6C">
        <w:rPr>
          <w:rStyle w:val="normaltextrun"/>
          <w:rFonts w:ascii="Cambria" w:eastAsiaTheme="majorEastAsia" w:hAnsi="Cambria" w:cs="Segoe UI"/>
          <w:sz w:val="22"/>
          <w:szCs w:val="22"/>
        </w:rPr>
        <w:t>implementation of</w:t>
      </w:r>
      <w:r w:rsidRPr="3715F4D7">
        <w:rPr>
          <w:rStyle w:val="normaltextrun"/>
          <w:rFonts w:ascii="Cambria" w:eastAsiaTheme="majorEastAsia" w:hAnsi="Cambria" w:cs="Segoe UI"/>
          <w:sz w:val="22"/>
          <w:szCs w:val="22"/>
        </w:rPr>
        <w:t xml:space="preserve"> </w:t>
      </w:r>
      <w:r w:rsidR="00B35449" w:rsidRPr="3715F4D7">
        <w:rPr>
          <w:rStyle w:val="normaltextrun"/>
          <w:rFonts w:ascii="Cambria" w:eastAsiaTheme="majorEastAsia" w:hAnsi="Cambria" w:cs="Segoe UI"/>
          <w:sz w:val="22"/>
          <w:szCs w:val="22"/>
        </w:rPr>
        <w:t>local and wide area networking technologies</w:t>
      </w:r>
      <w:r w:rsidRPr="3715F4D7">
        <w:rPr>
          <w:rStyle w:val="normaltextrun"/>
          <w:rFonts w:ascii="Cambria" w:eastAsiaTheme="majorEastAsia" w:hAnsi="Cambria" w:cs="Segoe UI"/>
          <w:sz w:val="22"/>
          <w:szCs w:val="22"/>
        </w:rPr>
        <w:t xml:space="preserve"> for small business,</w:t>
      </w:r>
      <w:r w:rsidR="00B35449" w:rsidRPr="3715F4D7">
        <w:rPr>
          <w:rStyle w:val="eop"/>
          <w:rFonts w:eastAsiaTheme="majorEastAsia" w:cs="Segoe UI"/>
          <w:sz w:val="22"/>
          <w:szCs w:val="22"/>
        </w:rPr>
        <w:t> </w:t>
      </w:r>
      <w:r w:rsidRPr="3715F4D7">
        <w:rPr>
          <w:rFonts w:ascii="Cambria" w:hAnsi="Cambria" w:cs="Segoe UI"/>
          <w:sz w:val="22"/>
          <w:szCs w:val="22"/>
        </w:rPr>
        <w:t xml:space="preserve">and </w:t>
      </w:r>
      <w:r w:rsidR="00B35449" w:rsidRPr="3715F4D7">
        <w:rPr>
          <w:rStyle w:val="normaltextrun"/>
          <w:rFonts w:ascii="Cambria" w:eastAsiaTheme="majorEastAsia" w:hAnsi="Cambria" w:cs="Segoe UI"/>
          <w:sz w:val="22"/>
          <w:szCs w:val="22"/>
        </w:rPr>
        <w:t xml:space="preserve">hands-on experience </w:t>
      </w:r>
      <w:r w:rsidR="00C42740" w:rsidRPr="3715F4D7">
        <w:rPr>
          <w:rStyle w:val="normaltextrun"/>
          <w:rFonts w:ascii="Cambria" w:eastAsiaTheme="majorEastAsia" w:hAnsi="Cambria" w:cs="Segoe UI"/>
          <w:sz w:val="22"/>
          <w:szCs w:val="22"/>
        </w:rPr>
        <w:t xml:space="preserve">with </w:t>
      </w:r>
      <w:r w:rsidR="00B35449" w:rsidRPr="3715F4D7">
        <w:rPr>
          <w:rStyle w:val="normaltextrun"/>
          <w:rFonts w:ascii="Cambria" w:eastAsiaTheme="majorEastAsia" w:hAnsi="Cambria" w:cs="Segoe UI"/>
          <w:sz w:val="22"/>
          <w:szCs w:val="22"/>
        </w:rPr>
        <w:t xml:space="preserve">Microsoft 365, Google Workspace, Microsoft Azure services </w:t>
      </w:r>
    </w:p>
    <w:p w14:paraId="10E78128" w14:textId="4D472681" w:rsidR="00B35449" w:rsidRPr="008342E2" w:rsidRDefault="00DB2DCD" w:rsidP="00B35449">
      <w:pPr>
        <w:pStyle w:val="paragraph"/>
        <w:numPr>
          <w:ilvl w:val="0"/>
          <w:numId w:val="25"/>
        </w:numPr>
        <w:spacing w:before="0" w:beforeAutospacing="0" w:after="0" w:afterAutospacing="0"/>
        <w:textAlignment w:val="baseline"/>
        <w:rPr>
          <w:rStyle w:val="normaltextrun"/>
          <w:rFonts w:ascii="Cambria" w:hAnsi="Cambria" w:cs="Segoe UI"/>
          <w:sz w:val="22"/>
          <w:szCs w:val="22"/>
        </w:rPr>
      </w:pPr>
      <w:r w:rsidRPr="3715F4D7">
        <w:rPr>
          <w:rStyle w:val="normaltextrun"/>
          <w:rFonts w:ascii="Cambria" w:eastAsiaTheme="majorEastAsia" w:hAnsi="Cambria" w:cs="Segoe UI"/>
          <w:sz w:val="22"/>
          <w:szCs w:val="22"/>
        </w:rPr>
        <w:t>5</w:t>
      </w:r>
      <w:r w:rsidR="00B35449" w:rsidRPr="3715F4D7">
        <w:rPr>
          <w:rStyle w:val="normaltextrun"/>
          <w:rFonts w:ascii="Cambria" w:eastAsiaTheme="majorEastAsia" w:hAnsi="Cambria" w:cs="Segoe UI"/>
          <w:sz w:val="22"/>
          <w:szCs w:val="22"/>
        </w:rPr>
        <w:t xml:space="preserve"> or more years with server and client-side protection strategies against viruses, malware</w:t>
      </w:r>
    </w:p>
    <w:p w14:paraId="4B40C0AD" w14:textId="39ED2601" w:rsidR="006C247C" w:rsidRPr="008342E2" w:rsidRDefault="006C247C" w:rsidP="006C247C">
      <w:pPr>
        <w:pStyle w:val="paragraph"/>
        <w:numPr>
          <w:ilvl w:val="0"/>
          <w:numId w:val="25"/>
        </w:numPr>
        <w:spacing w:before="0" w:beforeAutospacing="0" w:after="0" w:afterAutospacing="0"/>
        <w:textAlignment w:val="baseline"/>
        <w:rPr>
          <w:rStyle w:val="eop"/>
          <w:rFonts w:ascii="Cambria" w:hAnsi="Cambria" w:cs="Segoe UI"/>
          <w:sz w:val="22"/>
          <w:szCs w:val="22"/>
        </w:rPr>
      </w:pPr>
      <w:r w:rsidRPr="3715F4D7">
        <w:rPr>
          <w:rStyle w:val="normaltextrun"/>
          <w:rFonts w:ascii="Cambria" w:eastAsiaTheme="majorEastAsia" w:hAnsi="Cambria" w:cs="Segoe UI"/>
          <w:sz w:val="22"/>
          <w:szCs w:val="22"/>
        </w:rPr>
        <w:t>Experience with ticketing system, backup solutions</w:t>
      </w:r>
      <w:r w:rsidR="00F65F6C">
        <w:rPr>
          <w:rStyle w:val="normaltextrun"/>
          <w:rFonts w:ascii="Cambria" w:eastAsiaTheme="majorEastAsia" w:hAnsi="Cambria" w:cs="Segoe UI"/>
          <w:sz w:val="22"/>
          <w:szCs w:val="22"/>
        </w:rPr>
        <w:t>,</w:t>
      </w:r>
      <w:r w:rsidRPr="3715F4D7">
        <w:rPr>
          <w:rStyle w:val="normaltextrun"/>
          <w:rFonts w:ascii="Cambria" w:eastAsiaTheme="majorEastAsia" w:hAnsi="Cambria" w:cs="Segoe UI"/>
          <w:sz w:val="22"/>
          <w:szCs w:val="22"/>
        </w:rPr>
        <w:t xml:space="preserve"> and </w:t>
      </w:r>
      <w:r w:rsidRPr="3715F4D7">
        <w:rPr>
          <w:rStyle w:val="eop"/>
          <w:rFonts w:ascii="Cambria" w:hAnsi="Cambria" w:cs="Segoe UI"/>
          <w:sz w:val="22"/>
          <w:szCs w:val="22"/>
        </w:rPr>
        <w:t>remote monitoring tools</w:t>
      </w:r>
    </w:p>
    <w:p w14:paraId="76199401" w14:textId="46E2FB0E" w:rsidR="000A1151" w:rsidRDefault="00C42740" w:rsidP="3715F4D7">
      <w:pPr>
        <w:numPr>
          <w:ilvl w:val="0"/>
          <w:numId w:val="25"/>
        </w:numPr>
        <w:spacing w:before="60" w:afterLines="200" w:after="480"/>
        <w:contextualSpacing/>
        <w:rPr>
          <w:rFonts w:asciiTheme="majorHAnsi" w:hAnsiTheme="majorHAnsi"/>
          <w:sz w:val="22"/>
        </w:rPr>
      </w:pPr>
      <w:r w:rsidRPr="3715F4D7">
        <w:rPr>
          <w:rFonts w:asciiTheme="majorHAnsi" w:hAnsiTheme="majorHAnsi"/>
          <w:sz w:val="22"/>
        </w:rPr>
        <w:t>Reliable transportation to commute to and from client locations</w:t>
      </w:r>
    </w:p>
    <w:p w14:paraId="01B546B1" w14:textId="77777777" w:rsidR="00071112" w:rsidRDefault="00071112" w:rsidP="00071112">
      <w:pPr>
        <w:pStyle w:val="Heading3"/>
        <w:rPr>
          <w:rFonts w:eastAsiaTheme="minorHAnsi"/>
        </w:rPr>
      </w:pPr>
      <w:r>
        <w:rPr>
          <w:rFonts w:eastAsiaTheme="minorHAnsi"/>
        </w:rPr>
        <w:lastRenderedPageBreak/>
        <w:t>Desired Qualifications</w:t>
      </w:r>
    </w:p>
    <w:p w14:paraId="22659F03" w14:textId="77777777" w:rsidR="00071112" w:rsidRPr="008342E2" w:rsidRDefault="00071112" w:rsidP="00071112">
      <w:pPr>
        <w:pStyle w:val="paragraph"/>
        <w:numPr>
          <w:ilvl w:val="0"/>
          <w:numId w:val="37"/>
        </w:numPr>
        <w:spacing w:before="0" w:beforeAutospacing="0" w:after="0" w:afterAutospacing="0"/>
        <w:textAlignment w:val="baseline"/>
        <w:rPr>
          <w:rStyle w:val="normaltextrun"/>
          <w:rFonts w:ascii="Cambria" w:hAnsi="Cambria" w:cs="Segoe UI"/>
          <w:sz w:val="22"/>
          <w:szCs w:val="22"/>
        </w:rPr>
      </w:pPr>
      <w:r w:rsidRPr="3715F4D7">
        <w:rPr>
          <w:rStyle w:val="normaltextrun"/>
          <w:rFonts w:ascii="Cambria" w:eastAsiaTheme="majorEastAsia" w:hAnsi="Cambria" w:cs="Segoe UI"/>
          <w:sz w:val="22"/>
          <w:szCs w:val="22"/>
        </w:rPr>
        <w:t>Bachelor's Degree or equivalent work experience</w:t>
      </w:r>
    </w:p>
    <w:p w14:paraId="2F91FE19" w14:textId="4CAAEE91" w:rsidR="00071112" w:rsidRPr="008342E2" w:rsidRDefault="00071112" w:rsidP="3715F4D7">
      <w:pPr>
        <w:pStyle w:val="ListParagraph"/>
        <w:numPr>
          <w:ilvl w:val="0"/>
          <w:numId w:val="37"/>
        </w:numPr>
        <w:rPr>
          <w:sz w:val="22"/>
        </w:rPr>
      </w:pPr>
      <w:r w:rsidRPr="3715F4D7">
        <w:rPr>
          <w:rFonts w:asciiTheme="majorHAnsi" w:eastAsiaTheme="minorEastAsia" w:hAnsiTheme="majorHAnsi"/>
          <w:sz w:val="22"/>
        </w:rPr>
        <w:t xml:space="preserve">Experience </w:t>
      </w:r>
      <w:r w:rsidR="00311B9E" w:rsidRPr="3715F4D7">
        <w:rPr>
          <w:rFonts w:asciiTheme="majorHAnsi" w:eastAsiaTheme="minorEastAsia" w:hAnsiTheme="majorHAnsi"/>
          <w:sz w:val="22"/>
        </w:rPr>
        <w:t>with</w:t>
      </w:r>
      <w:r w:rsidRPr="3715F4D7">
        <w:rPr>
          <w:rFonts w:asciiTheme="majorHAnsi" w:eastAsiaTheme="minorEastAsia" w:hAnsiTheme="majorHAnsi"/>
          <w:sz w:val="22"/>
        </w:rPr>
        <w:t xml:space="preserve"> nonprofit </w:t>
      </w:r>
      <w:r w:rsidR="00311B9E" w:rsidRPr="3715F4D7">
        <w:rPr>
          <w:rFonts w:asciiTheme="majorHAnsi" w:eastAsiaTheme="minorEastAsia" w:hAnsiTheme="majorHAnsi"/>
          <w:sz w:val="22"/>
        </w:rPr>
        <w:t>organizations as a staff, volunteer</w:t>
      </w:r>
      <w:r w:rsidR="00F65F6C">
        <w:rPr>
          <w:rFonts w:asciiTheme="majorHAnsi" w:eastAsiaTheme="minorEastAsia" w:hAnsiTheme="majorHAnsi"/>
          <w:sz w:val="22"/>
        </w:rPr>
        <w:t>,</w:t>
      </w:r>
      <w:r w:rsidR="00311B9E" w:rsidRPr="3715F4D7">
        <w:rPr>
          <w:rFonts w:asciiTheme="majorHAnsi" w:eastAsiaTheme="minorEastAsia" w:hAnsiTheme="majorHAnsi"/>
          <w:sz w:val="22"/>
        </w:rPr>
        <w:t xml:space="preserve"> or board member</w:t>
      </w:r>
    </w:p>
    <w:p w14:paraId="0ECDE4EB" w14:textId="77777777" w:rsidR="00071112" w:rsidRPr="008342E2" w:rsidRDefault="00071112" w:rsidP="3715F4D7">
      <w:pPr>
        <w:pStyle w:val="ListParagraph"/>
        <w:numPr>
          <w:ilvl w:val="0"/>
          <w:numId w:val="37"/>
        </w:numPr>
        <w:rPr>
          <w:sz w:val="22"/>
        </w:rPr>
      </w:pPr>
      <w:r w:rsidRPr="3715F4D7">
        <w:rPr>
          <w:rFonts w:asciiTheme="majorHAnsi" w:eastAsiaTheme="minorEastAsia" w:hAnsiTheme="majorHAnsi"/>
          <w:sz w:val="22"/>
        </w:rPr>
        <w:t xml:space="preserve">Background working with diverse communities and teams </w:t>
      </w:r>
    </w:p>
    <w:p w14:paraId="072D6227" w14:textId="54E1AF19" w:rsidR="00DB2DCD" w:rsidRDefault="00071112" w:rsidP="3715F4D7">
      <w:pPr>
        <w:pStyle w:val="ListParagraph"/>
        <w:numPr>
          <w:ilvl w:val="0"/>
          <w:numId w:val="37"/>
        </w:numPr>
        <w:spacing w:before="60" w:afterLines="200" w:after="480" w:line="276" w:lineRule="auto"/>
        <w:rPr>
          <w:rFonts w:asciiTheme="majorHAnsi" w:eastAsiaTheme="minorEastAsia" w:hAnsiTheme="majorHAnsi"/>
          <w:sz w:val="22"/>
        </w:rPr>
      </w:pPr>
      <w:r w:rsidRPr="3715F4D7">
        <w:rPr>
          <w:rFonts w:asciiTheme="majorHAnsi" w:eastAsiaTheme="minorEastAsia" w:hAnsiTheme="majorHAnsi"/>
          <w:sz w:val="22"/>
        </w:rPr>
        <w:t>Knowledge of system security practices</w:t>
      </w:r>
    </w:p>
    <w:p w14:paraId="5F66A5CE" w14:textId="77777777" w:rsidR="00615068" w:rsidRDefault="00615068" w:rsidP="00615068">
      <w:pPr>
        <w:pStyle w:val="ListParagraph"/>
        <w:spacing w:before="60" w:afterLines="200" w:after="480" w:line="276" w:lineRule="auto"/>
        <w:rPr>
          <w:rFonts w:asciiTheme="majorHAnsi" w:eastAsiaTheme="minorEastAsia" w:hAnsiTheme="majorHAnsi"/>
          <w:sz w:val="22"/>
        </w:rPr>
      </w:pPr>
    </w:p>
    <w:p w14:paraId="732F803B" w14:textId="1BEAEB14" w:rsidR="00DB2DCD" w:rsidRPr="00615068" w:rsidRDefault="00615068" w:rsidP="00615068">
      <w:pPr>
        <w:pStyle w:val="ListParagraph"/>
        <w:spacing w:before="60" w:afterLines="200" w:after="480" w:line="276" w:lineRule="auto"/>
        <w:ind w:left="360"/>
        <w:rPr>
          <w:rFonts w:asciiTheme="majorHAnsi" w:eastAsiaTheme="minorEastAsia" w:hAnsiTheme="majorHAnsi"/>
          <w:sz w:val="22"/>
        </w:rPr>
      </w:pPr>
      <w:r>
        <w:rPr>
          <w:rFonts w:asciiTheme="majorHAnsi" w:eastAsiaTheme="minorEastAsia" w:hAnsiTheme="majorHAnsi"/>
          <w:sz w:val="22"/>
        </w:rPr>
        <w:t>Success means you build strong relationship with clients, become a highly engaged member of the team</w:t>
      </w:r>
      <w:r w:rsidR="00F65F6C">
        <w:rPr>
          <w:rFonts w:asciiTheme="majorHAnsi" w:eastAsiaTheme="minorEastAsia" w:hAnsiTheme="majorHAnsi"/>
          <w:sz w:val="22"/>
        </w:rPr>
        <w:t>,</w:t>
      </w:r>
      <w:r>
        <w:rPr>
          <w:rFonts w:asciiTheme="majorHAnsi" w:eastAsiaTheme="minorEastAsia" w:hAnsiTheme="majorHAnsi"/>
          <w:sz w:val="22"/>
        </w:rPr>
        <w:t xml:space="preserve"> and bill 70% of your monthly time to client engagements</w:t>
      </w:r>
      <w:r w:rsidR="00F65F6C">
        <w:rPr>
          <w:rFonts w:asciiTheme="majorHAnsi" w:eastAsiaTheme="minorEastAsia" w:hAnsiTheme="majorHAnsi"/>
          <w:sz w:val="22"/>
        </w:rPr>
        <w:t>.</w:t>
      </w:r>
    </w:p>
    <w:p w14:paraId="675AE782" w14:textId="751888AD" w:rsidR="00B54133" w:rsidRDefault="0074744B" w:rsidP="003F0F0C">
      <w:pPr>
        <w:pStyle w:val="Heading2"/>
      </w:pPr>
      <w:r>
        <w:t>What we offer</w:t>
      </w:r>
    </w:p>
    <w:p w14:paraId="61647AAB" w14:textId="1E4927B3" w:rsidR="00B54133" w:rsidRPr="004D1062" w:rsidRDefault="0074744B" w:rsidP="3715F4D7">
      <w:pPr>
        <w:pStyle w:val="ListParagraph"/>
        <w:numPr>
          <w:ilvl w:val="0"/>
          <w:numId w:val="34"/>
        </w:numPr>
        <w:spacing w:before="60" w:after="60"/>
        <w:rPr>
          <w:sz w:val="22"/>
        </w:rPr>
      </w:pPr>
      <w:r w:rsidRPr="3715F4D7">
        <w:rPr>
          <w:sz w:val="22"/>
        </w:rPr>
        <w:t xml:space="preserve">Flexibility: </w:t>
      </w:r>
      <w:r w:rsidR="000A1151" w:rsidRPr="3715F4D7">
        <w:rPr>
          <w:sz w:val="22"/>
        </w:rPr>
        <w:t>Ability to set your own schedule</w:t>
      </w:r>
      <w:r w:rsidR="00865C47" w:rsidRPr="3715F4D7">
        <w:rPr>
          <w:sz w:val="22"/>
        </w:rPr>
        <w:t xml:space="preserve"> within a M-F, 8am to 6pm timeframe</w:t>
      </w:r>
      <w:r w:rsidRPr="3715F4D7">
        <w:rPr>
          <w:sz w:val="22"/>
        </w:rPr>
        <w:t>, including working remotely and/or from home</w:t>
      </w:r>
      <w:r w:rsidR="31429BE9" w:rsidRPr="3715F4D7">
        <w:rPr>
          <w:sz w:val="22"/>
        </w:rPr>
        <w:t xml:space="preserve">. </w:t>
      </w:r>
    </w:p>
    <w:p w14:paraId="66C2E97B" w14:textId="12FCB3CA" w:rsidR="00B54133" w:rsidRPr="004D1062" w:rsidRDefault="0074744B" w:rsidP="3715F4D7">
      <w:pPr>
        <w:pStyle w:val="ListParagraph"/>
        <w:numPr>
          <w:ilvl w:val="0"/>
          <w:numId w:val="34"/>
        </w:numPr>
        <w:spacing w:before="60" w:after="60"/>
        <w:rPr>
          <w:sz w:val="22"/>
        </w:rPr>
      </w:pPr>
      <w:r w:rsidRPr="3715F4D7">
        <w:rPr>
          <w:sz w:val="22"/>
        </w:rPr>
        <w:t xml:space="preserve">Collaboration with a small but highly professional team with opportunities for professional development. </w:t>
      </w:r>
    </w:p>
    <w:p w14:paraId="01BBB5EF" w14:textId="67248383" w:rsidR="00800CB7" w:rsidRPr="00C73DFA" w:rsidRDefault="00D12437" w:rsidP="00800CB7">
      <w:pPr>
        <w:numPr>
          <w:ilvl w:val="0"/>
          <w:numId w:val="34"/>
        </w:numPr>
        <w:spacing w:before="60" w:after="60"/>
        <w:contextualSpacing/>
        <w:rPr>
          <w:sz w:val="22"/>
        </w:rPr>
      </w:pPr>
      <w:r w:rsidRPr="3715F4D7">
        <w:rPr>
          <w:sz w:val="22"/>
        </w:rPr>
        <w:t xml:space="preserve">Benefits including generous paid time off, holiday pay, and </w:t>
      </w:r>
      <w:r w:rsidR="00BB0F48" w:rsidRPr="3715F4D7">
        <w:rPr>
          <w:sz w:val="22"/>
        </w:rPr>
        <w:t xml:space="preserve">access to </w:t>
      </w:r>
      <w:r w:rsidRPr="3715F4D7">
        <w:rPr>
          <w:sz w:val="22"/>
        </w:rPr>
        <w:t>employer-paid medical, dental, and vision coverage</w:t>
      </w:r>
      <w:r w:rsidR="00992C6C">
        <w:rPr>
          <w:sz w:val="22"/>
        </w:rPr>
        <w:t>.</w:t>
      </w:r>
    </w:p>
    <w:p w14:paraId="7C936F54" w14:textId="6E7BCE4A" w:rsidR="00800CB7" w:rsidRDefault="00800CB7" w:rsidP="00800CB7">
      <w:pPr>
        <w:pStyle w:val="Heading2"/>
      </w:pPr>
      <w:r>
        <w:t>Salary Range</w:t>
      </w:r>
    </w:p>
    <w:p w14:paraId="5CBF0B2C" w14:textId="05BEB910" w:rsidR="00800CB7" w:rsidRPr="00800CB7" w:rsidRDefault="008B00AE" w:rsidP="00800CB7">
      <w:r>
        <w:t>$65</w:t>
      </w:r>
      <w:r w:rsidR="2F4FF1E1">
        <w:t>,000</w:t>
      </w:r>
      <w:r>
        <w:t xml:space="preserve"> to $70</w:t>
      </w:r>
      <w:r w:rsidR="730288EC">
        <w:t>,000</w:t>
      </w:r>
    </w:p>
    <w:p w14:paraId="0FE26D9A" w14:textId="77777777" w:rsidR="00800CB7" w:rsidRDefault="00800CB7" w:rsidP="00B54133">
      <w:pPr>
        <w:rPr>
          <w:rFonts w:asciiTheme="minorHAnsi" w:hAnsiTheme="minorHAnsi"/>
          <w:sz w:val="22"/>
        </w:rPr>
      </w:pPr>
    </w:p>
    <w:p w14:paraId="121268E3" w14:textId="77777777" w:rsidR="00BB0F48" w:rsidRDefault="00BB0F48" w:rsidP="00B54133">
      <w:pPr>
        <w:pStyle w:val="Heading2"/>
      </w:pPr>
      <w:r>
        <w:t>Physical Demands</w:t>
      </w:r>
    </w:p>
    <w:p w14:paraId="1C70021A" w14:textId="100D6D4D" w:rsidR="00DB2DCD" w:rsidRPr="00403FCE" w:rsidRDefault="00DB2DCD" w:rsidP="00BB0F48">
      <w:pPr>
        <w:rPr>
          <w:color w:val="00B0F0"/>
          <w:sz w:val="16"/>
          <w:szCs w:val="16"/>
        </w:rPr>
      </w:pPr>
    </w:p>
    <w:p w14:paraId="61687DAF" w14:textId="77777777" w:rsidR="00DB2DCD" w:rsidRPr="00F37FE5" w:rsidRDefault="00DB2DCD" w:rsidP="3715F4D7">
      <w:pPr>
        <w:pStyle w:val="paragraph"/>
        <w:numPr>
          <w:ilvl w:val="0"/>
          <w:numId w:val="48"/>
        </w:numPr>
        <w:tabs>
          <w:tab w:val="clear" w:pos="720"/>
          <w:tab w:val="num" w:pos="360"/>
          <w:tab w:val="left" w:pos="630"/>
        </w:tabs>
        <w:spacing w:before="0" w:beforeAutospacing="0" w:after="0" w:afterAutospacing="0"/>
        <w:ind w:left="360"/>
        <w:textAlignment w:val="baseline"/>
        <w:rPr>
          <w:rStyle w:val="normaltextrun"/>
          <w:rFonts w:ascii="Cambria" w:eastAsiaTheme="majorEastAsia" w:hAnsi="Cambria"/>
          <w:sz w:val="22"/>
          <w:szCs w:val="22"/>
          <w:shd w:val="clear" w:color="auto" w:fill="FFFFFF"/>
        </w:rPr>
      </w:pPr>
      <w:r w:rsidRPr="3715F4D7">
        <w:rPr>
          <w:rStyle w:val="normaltextrun"/>
          <w:rFonts w:ascii="Cambria" w:eastAsiaTheme="majorEastAsia" w:hAnsi="Cambria" w:cs="Segoe UI"/>
          <w:sz w:val="22"/>
          <w:szCs w:val="22"/>
          <w:shd w:val="clear" w:color="auto" w:fill="FFFFFF"/>
        </w:rPr>
        <w:t>The physical demands described here are representative of those that must be met by an employee to successfully perform the essential functions of this job.</w:t>
      </w:r>
      <w:r w:rsidRPr="3715F4D7">
        <w:rPr>
          <w:rStyle w:val="normaltextrun"/>
          <w:rFonts w:ascii="Cambria" w:eastAsiaTheme="majorEastAsia" w:hAnsi="Cambria"/>
          <w:sz w:val="22"/>
          <w:szCs w:val="22"/>
          <w:shd w:val="clear" w:color="auto" w:fill="FFFFFF"/>
        </w:rPr>
        <w:t> </w:t>
      </w:r>
    </w:p>
    <w:p w14:paraId="6E26CBE2" w14:textId="046EB177" w:rsidR="00DB2DCD" w:rsidRPr="00F37FE5" w:rsidRDefault="00DB2DCD" w:rsidP="3715F4D7">
      <w:pPr>
        <w:pStyle w:val="paragraph"/>
        <w:numPr>
          <w:ilvl w:val="0"/>
          <w:numId w:val="48"/>
        </w:numPr>
        <w:tabs>
          <w:tab w:val="clear" w:pos="720"/>
          <w:tab w:val="num" w:pos="360"/>
          <w:tab w:val="left" w:pos="630"/>
        </w:tabs>
        <w:spacing w:before="0" w:beforeAutospacing="0" w:after="0" w:afterAutospacing="0"/>
        <w:ind w:left="360"/>
        <w:textAlignment w:val="baseline"/>
        <w:rPr>
          <w:rFonts w:ascii="Cambria" w:eastAsiaTheme="majorEastAsia" w:hAnsi="Cambria"/>
          <w:sz w:val="22"/>
          <w:szCs w:val="22"/>
          <w:shd w:val="clear" w:color="auto" w:fill="FFFFFF"/>
        </w:rPr>
      </w:pPr>
      <w:r w:rsidRPr="3715F4D7">
        <w:rPr>
          <w:rStyle w:val="normaltextrun"/>
          <w:rFonts w:ascii="Cambria" w:eastAsiaTheme="majorEastAsia" w:hAnsi="Cambria" w:cs="Segoe UI"/>
          <w:sz w:val="22"/>
          <w:szCs w:val="22"/>
          <w:shd w:val="clear" w:color="auto" w:fill="FFFFFF"/>
        </w:rPr>
        <w:t>While performing the duties of this job, the employee is regularly required to talk and hear. This position requires standing, walking, bending, kneeling, crouching, and climbing. The employee must frequently lift and/or move items over 50 pounds. Specific vision abilities required by this job include close vision, distance vision, color vision, peripheral vision, depth perception</w:t>
      </w:r>
      <w:r w:rsidR="00F65F6C">
        <w:rPr>
          <w:rStyle w:val="normaltextrun"/>
          <w:rFonts w:ascii="Cambria" w:eastAsiaTheme="majorEastAsia" w:hAnsi="Cambria" w:cs="Segoe UI"/>
          <w:sz w:val="22"/>
          <w:szCs w:val="22"/>
          <w:shd w:val="clear" w:color="auto" w:fill="FFFFFF"/>
        </w:rPr>
        <w:t>,</w:t>
      </w:r>
      <w:r w:rsidRPr="3715F4D7">
        <w:rPr>
          <w:rStyle w:val="normaltextrun"/>
          <w:rFonts w:ascii="Cambria" w:eastAsiaTheme="majorEastAsia" w:hAnsi="Cambria" w:cs="Segoe UI"/>
          <w:sz w:val="22"/>
          <w:szCs w:val="22"/>
          <w:shd w:val="clear" w:color="auto" w:fill="FFFFFF"/>
        </w:rPr>
        <w:t xml:space="preserve"> and </w:t>
      </w:r>
      <w:r w:rsidR="00F65F6C">
        <w:rPr>
          <w:rStyle w:val="normaltextrun"/>
          <w:rFonts w:ascii="Cambria" w:eastAsiaTheme="majorEastAsia" w:hAnsi="Cambria" w:cs="Segoe UI"/>
          <w:sz w:val="22"/>
          <w:szCs w:val="22"/>
          <w:shd w:val="clear" w:color="auto" w:fill="FFFFFF"/>
        </w:rPr>
        <w:t xml:space="preserve">the </w:t>
      </w:r>
      <w:r w:rsidRPr="3715F4D7">
        <w:rPr>
          <w:rStyle w:val="normaltextrun"/>
          <w:rFonts w:ascii="Cambria" w:eastAsiaTheme="majorEastAsia" w:hAnsi="Cambria" w:cs="Segoe UI"/>
          <w:sz w:val="22"/>
          <w:szCs w:val="22"/>
          <w:shd w:val="clear" w:color="auto" w:fill="FFFFFF"/>
        </w:rPr>
        <w:t>ability to adjust focus.  </w:t>
      </w:r>
      <w:r w:rsidRPr="3715F4D7">
        <w:rPr>
          <w:rStyle w:val="normaltextrun"/>
          <w:rFonts w:ascii="Cambria" w:eastAsiaTheme="majorEastAsia" w:hAnsi="Cambria"/>
          <w:sz w:val="22"/>
          <w:szCs w:val="22"/>
          <w:shd w:val="clear" w:color="auto" w:fill="FFFFFF"/>
        </w:rPr>
        <w:t> </w:t>
      </w:r>
    </w:p>
    <w:p w14:paraId="4BFBF64A" w14:textId="77777777" w:rsidR="00BB0F48" w:rsidRPr="00BB0F48" w:rsidRDefault="00BB0F48" w:rsidP="00BB0F48"/>
    <w:p w14:paraId="1C24467B" w14:textId="77777777" w:rsidR="00B54133" w:rsidRDefault="00B54133" w:rsidP="00B54133">
      <w:pPr>
        <w:pStyle w:val="Heading2"/>
      </w:pPr>
      <w:r>
        <w:t xml:space="preserve">Inclusiveness Statement </w:t>
      </w:r>
    </w:p>
    <w:p w14:paraId="36B0AF1B" w14:textId="77777777" w:rsidR="00B54133" w:rsidRPr="004D1062" w:rsidRDefault="00B54133" w:rsidP="0016038A">
      <w:pPr>
        <w:rPr>
          <w:sz w:val="22"/>
        </w:rPr>
      </w:pPr>
      <w:r w:rsidRPr="004D1062">
        <w:rPr>
          <w:sz w:val="22"/>
        </w:rPr>
        <w:t>501 Commons is an equal-opportunity employer</w:t>
      </w:r>
      <w:r w:rsidR="00792F2A">
        <w:rPr>
          <w:sz w:val="22"/>
        </w:rPr>
        <w:t>. We</w:t>
      </w:r>
      <w:r w:rsidRPr="004D1062">
        <w:rPr>
          <w:sz w:val="22"/>
        </w:rPr>
        <w:t xml:space="preserve"> seek to recruit persons of diverse backgrounds and to support retention and advancement within the organization. We believe that a board, staff, and volunteer corps with diverse personal and professional backgrounds enhances our ability to meet our mission.</w:t>
      </w:r>
    </w:p>
    <w:p w14:paraId="333A7128" w14:textId="77777777" w:rsidR="00B54133" w:rsidRPr="004D1062" w:rsidRDefault="00B54133" w:rsidP="0016038A">
      <w:pPr>
        <w:rPr>
          <w:sz w:val="22"/>
        </w:rPr>
      </w:pPr>
    </w:p>
    <w:p w14:paraId="6413D6E8" w14:textId="77777777" w:rsidR="00B54133" w:rsidRDefault="00B54133" w:rsidP="0016038A">
      <w:pPr>
        <w:rPr>
          <w:sz w:val="22"/>
        </w:rPr>
      </w:pPr>
      <w:r w:rsidRPr="004D1062">
        <w:rPr>
          <w:sz w:val="22"/>
        </w:rPr>
        <w:t xml:space="preserve">501 Commons is committed to </w:t>
      </w:r>
      <w:r w:rsidR="00992233">
        <w:rPr>
          <w:sz w:val="22"/>
        </w:rPr>
        <w:t>fostering</w:t>
      </w:r>
      <w:r w:rsidRPr="004D1062">
        <w:rPr>
          <w:sz w:val="22"/>
        </w:rPr>
        <w:t xml:space="preserve"> an inclusive </w:t>
      </w:r>
      <w:r w:rsidR="00992233">
        <w:rPr>
          <w:sz w:val="22"/>
        </w:rPr>
        <w:t xml:space="preserve">workplace </w:t>
      </w:r>
      <w:r w:rsidR="00257483">
        <w:rPr>
          <w:sz w:val="22"/>
        </w:rPr>
        <w:t>where people of diverse backgrounds</w:t>
      </w:r>
      <w:r w:rsidRPr="004D1062">
        <w:rPr>
          <w:sz w:val="22"/>
        </w:rPr>
        <w:t xml:space="preserve"> </w:t>
      </w:r>
      <w:r w:rsidR="00992233">
        <w:rPr>
          <w:sz w:val="22"/>
        </w:rPr>
        <w:t xml:space="preserve">can </w:t>
      </w:r>
      <w:r w:rsidRPr="004D1062">
        <w:rPr>
          <w:sz w:val="22"/>
        </w:rPr>
        <w:t xml:space="preserve">fully </w:t>
      </w:r>
      <w:r w:rsidR="00257483">
        <w:rPr>
          <w:sz w:val="22"/>
        </w:rPr>
        <w:t>utilize</w:t>
      </w:r>
      <w:r w:rsidRPr="004D1062">
        <w:rPr>
          <w:sz w:val="22"/>
        </w:rPr>
        <w:t xml:space="preserve"> </w:t>
      </w:r>
      <w:r w:rsidR="00257483">
        <w:rPr>
          <w:sz w:val="22"/>
        </w:rPr>
        <w:t>their</w:t>
      </w:r>
      <w:r w:rsidRPr="004D1062">
        <w:rPr>
          <w:sz w:val="22"/>
        </w:rPr>
        <w:t xml:space="preserve"> talents </w:t>
      </w:r>
      <w:r w:rsidR="00945038">
        <w:rPr>
          <w:sz w:val="22"/>
        </w:rPr>
        <w:t>to advance our mission</w:t>
      </w:r>
      <w:r w:rsidRPr="004D1062">
        <w:rPr>
          <w:sz w:val="22"/>
        </w:rPr>
        <w:t>. We are committed to fostering and supporting a workplace culture inclusive of people</w:t>
      </w:r>
      <w:r w:rsidR="00257483">
        <w:rPr>
          <w:sz w:val="22"/>
        </w:rPr>
        <w:t xml:space="preserve"> who face systemic oppression because of their </w:t>
      </w:r>
      <w:r w:rsidRPr="004D1062">
        <w:rPr>
          <w:sz w:val="22"/>
        </w:rPr>
        <w:t>race, ethnicity, national origin, gender, sexual orientation,</w:t>
      </w:r>
      <w:r w:rsidR="00945038">
        <w:rPr>
          <w:sz w:val="22"/>
        </w:rPr>
        <w:t xml:space="preserve"> gender identity,</w:t>
      </w:r>
      <w:r w:rsidRPr="004D1062">
        <w:rPr>
          <w:sz w:val="22"/>
        </w:rPr>
        <w:t xml:space="preserve"> socio-economic status, marital status, age, physical abilities, political affiliation, religious beliefs</w:t>
      </w:r>
      <w:r w:rsidR="00D66915">
        <w:rPr>
          <w:sz w:val="22"/>
        </w:rPr>
        <w:t>,</w:t>
      </w:r>
      <w:r w:rsidRPr="004D1062">
        <w:rPr>
          <w:sz w:val="22"/>
        </w:rPr>
        <w:t xml:space="preserve"> or any other non-merit fact, so that all employees feel included, equal</w:t>
      </w:r>
      <w:r w:rsidR="00C83DD0" w:rsidRPr="004D1062">
        <w:rPr>
          <w:sz w:val="22"/>
        </w:rPr>
        <w:t>,</w:t>
      </w:r>
      <w:r w:rsidRPr="004D1062">
        <w:rPr>
          <w:sz w:val="22"/>
        </w:rPr>
        <w:t xml:space="preserve"> valued</w:t>
      </w:r>
      <w:r w:rsidR="00D66915">
        <w:rPr>
          <w:sz w:val="22"/>
        </w:rPr>
        <w:t>,</w:t>
      </w:r>
      <w:r w:rsidRPr="004D1062">
        <w:rPr>
          <w:sz w:val="22"/>
        </w:rPr>
        <w:t xml:space="preserve"> and supported.</w:t>
      </w:r>
    </w:p>
    <w:p w14:paraId="68287824" w14:textId="77777777" w:rsidR="0074744B" w:rsidRDefault="0074744B" w:rsidP="0016038A">
      <w:pPr>
        <w:rPr>
          <w:sz w:val="22"/>
        </w:rPr>
      </w:pPr>
    </w:p>
    <w:p w14:paraId="7395F290" w14:textId="77777777" w:rsidR="0074744B" w:rsidRDefault="0074744B" w:rsidP="0074744B">
      <w:pPr>
        <w:pStyle w:val="Heading2"/>
      </w:pPr>
      <w:r>
        <w:t>To Apply</w:t>
      </w:r>
    </w:p>
    <w:p w14:paraId="5A877752" w14:textId="6A022D38" w:rsidR="0074744B" w:rsidRPr="004D1062" w:rsidRDefault="0074744B" w:rsidP="3715F4D7">
      <w:pPr>
        <w:rPr>
          <w:sz w:val="22"/>
        </w:rPr>
      </w:pPr>
      <w:r w:rsidRPr="3715F4D7">
        <w:rPr>
          <w:sz w:val="22"/>
        </w:rPr>
        <w:t xml:space="preserve">To be considered for this position, please submit your resume and cover letter to </w:t>
      </w:r>
      <w:hyperlink r:id="rId9">
        <w:r w:rsidRPr="3715F4D7">
          <w:rPr>
            <w:rStyle w:val="Hyperlink"/>
            <w:sz w:val="22"/>
          </w:rPr>
          <w:t>jobs@501commons.org</w:t>
        </w:r>
      </w:hyperlink>
      <w:r w:rsidRPr="3715F4D7">
        <w:rPr>
          <w:sz w:val="22"/>
        </w:rPr>
        <w:t xml:space="preserve"> with </w:t>
      </w:r>
      <w:r w:rsidR="5AF5D03E" w:rsidRPr="3715F4D7">
        <w:rPr>
          <w:sz w:val="22"/>
        </w:rPr>
        <w:t>IT Infrastructure Consultant</w:t>
      </w:r>
      <w:r w:rsidRPr="3715F4D7">
        <w:rPr>
          <w:sz w:val="22"/>
        </w:rPr>
        <w:t xml:space="preserve"> in the email subject line. We look forward to hearing from you!</w:t>
      </w:r>
    </w:p>
    <w:bookmarkEnd w:id="0"/>
    <w:p w14:paraId="19F96C1E" w14:textId="77777777" w:rsidR="00813F2A" w:rsidRDefault="00813F2A"/>
    <w:sectPr w:rsidR="00813F2A" w:rsidSect="0007111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EA"/>
    <w:multiLevelType w:val="hybridMultilevel"/>
    <w:tmpl w:val="AC7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5D13"/>
    <w:multiLevelType w:val="multilevel"/>
    <w:tmpl w:val="FA9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6189A"/>
    <w:multiLevelType w:val="hybridMultilevel"/>
    <w:tmpl w:val="063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17A5"/>
    <w:multiLevelType w:val="multilevel"/>
    <w:tmpl w:val="A47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E0E1C"/>
    <w:multiLevelType w:val="hybridMultilevel"/>
    <w:tmpl w:val="DE9E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40D34"/>
    <w:multiLevelType w:val="hybridMultilevel"/>
    <w:tmpl w:val="8BB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742F"/>
    <w:multiLevelType w:val="hybridMultilevel"/>
    <w:tmpl w:val="E3C6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57FF1"/>
    <w:multiLevelType w:val="hybridMultilevel"/>
    <w:tmpl w:val="4644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6017"/>
    <w:multiLevelType w:val="hybridMultilevel"/>
    <w:tmpl w:val="14F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4C5"/>
    <w:multiLevelType w:val="multilevel"/>
    <w:tmpl w:val="889A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A7166"/>
    <w:multiLevelType w:val="hybridMultilevel"/>
    <w:tmpl w:val="67A8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06BCF"/>
    <w:multiLevelType w:val="hybridMultilevel"/>
    <w:tmpl w:val="86D8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40BCD"/>
    <w:multiLevelType w:val="hybridMultilevel"/>
    <w:tmpl w:val="B29A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E5019B"/>
    <w:multiLevelType w:val="hybridMultilevel"/>
    <w:tmpl w:val="8F4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04327"/>
    <w:multiLevelType w:val="hybridMultilevel"/>
    <w:tmpl w:val="8358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2460E"/>
    <w:multiLevelType w:val="hybridMultilevel"/>
    <w:tmpl w:val="D408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13EB6"/>
    <w:multiLevelType w:val="hybridMultilevel"/>
    <w:tmpl w:val="3CA8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5E3221"/>
    <w:multiLevelType w:val="multilevel"/>
    <w:tmpl w:val="9210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B02101"/>
    <w:multiLevelType w:val="multilevel"/>
    <w:tmpl w:val="9D0C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AB28AA"/>
    <w:multiLevelType w:val="hybridMultilevel"/>
    <w:tmpl w:val="66D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A42C3"/>
    <w:multiLevelType w:val="hybridMultilevel"/>
    <w:tmpl w:val="1D70DBCA"/>
    <w:lvl w:ilvl="0" w:tplc="1E805856">
      <w:start w:val="1"/>
      <w:numFmt w:val="bullet"/>
      <w:lvlText w:val=""/>
      <w:lvlJc w:val="left"/>
      <w:pPr>
        <w:tabs>
          <w:tab w:val="num" w:pos="720"/>
        </w:tabs>
        <w:ind w:left="720" w:hanging="360"/>
      </w:pPr>
      <w:rPr>
        <w:rFonts w:ascii="Symbol" w:hAnsi="Symbol" w:hint="default"/>
        <w:color w:val="auto"/>
        <w:sz w:val="22"/>
        <w:szCs w:val="22"/>
      </w:rPr>
    </w:lvl>
    <w:lvl w:ilvl="1" w:tplc="FFFFFFFF">
      <w:start w:val="1"/>
      <w:numFmt w:val="bullet"/>
      <w:lvlText w:val=""/>
      <w:lvlJc w:val="left"/>
      <w:pPr>
        <w:tabs>
          <w:tab w:val="num" w:pos="1440"/>
        </w:tabs>
        <w:ind w:left="1440" w:hanging="36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D7CE6"/>
    <w:multiLevelType w:val="hybridMultilevel"/>
    <w:tmpl w:val="A1B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059BB"/>
    <w:multiLevelType w:val="hybridMultilevel"/>
    <w:tmpl w:val="4DA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A2C42"/>
    <w:multiLevelType w:val="hybridMultilevel"/>
    <w:tmpl w:val="1BD8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25ABC"/>
    <w:multiLevelType w:val="hybridMultilevel"/>
    <w:tmpl w:val="2A7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A72BB"/>
    <w:multiLevelType w:val="multilevel"/>
    <w:tmpl w:val="9F6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5F3613"/>
    <w:multiLevelType w:val="multilevel"/>
    <w:tmpl w:val="7986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95699A"/>
    <w:multiLevelType w:val="multilevel"/>
    <w:tmpl w:val="09A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E86DAE"/>
    <w:multiLevelType w:val="multilevel"/>
    <w:tmpl w:val="FB2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8784F"/>
    <w:multiLevelType w:val="hybridMultilevel"/>
    <w:tmpl w:val="44A27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46CE3"/>
    <w:multiLevelType w:val="multilevel"/>
    <w:tmpl w:val="3074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877AF8"/>
    <w:multiLevelType w:val="hybridMultilevel"/>
    <w:tmpl w:val="8AA0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EE1A5A"/>
    <w:multiLevelType w:val="hybridMultilevel"/>
    <w:tmpl w:val="626C6744"/>
    <w:lvl w:ilvl="0" w:tplc="898411FE">
      <w:start w:val="1"/>
      <w:numFmt w:val="bullet"/>
      <w:lvlText w:val=""/>
      <w:lvlJc w:val="left"/>
      <w:pPr>
        <w:tabs>
          <w:tab w:val="num" w:pos="720"/>
        </w:tabs>
        <w:ind w:left="720" w:hanging="360"/>
      </w:pPr>
      <w:rPr>
        <w:rFonts w:ascii="Symbol" w:hAnsi="Symbol" w:hint="default"/>
        <w:b w:val="0"/>
        <w:i w:val="0"/>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2B0908"/>
    <w:multiLevelType w:val="multilevel"/>
    <w:tmpl w:val="6A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80367E"/>
    <w:multiLevelType w:val="hybridMultilevel"/>
    <w:tmpl w:val="047E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917F2"/>
    <w:multiLevelType w:val="hybridMultilevel"/>
    <w:tmpl w:val="8C24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B209C1"/>
    <w:multiLevelType w:val="hybridMultilevel"/>
    <w:tmpl w:val="A69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E5720"/>
    <w:multiLevelType w:val="hybridMultilevel"/>
    <w:tmpl w:val="7D8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01D0221"/>
    <w:multiLevelType w:val="hybridMultilevel"/>
    <w:tmpl w:val="2AD0BC8A"/>
    <w:lvl w:ilvl="0" w:tplc="04090001">
      <w:start w:val="1"/>
      <w:numFmt w:val="bullet"/>
      <w:lvlText w:val=""/>
      <w:lvlJc w:val="left"/>
      <w:pPr>
        <w:tabs>
          <w:tab w:val="num" w:pos="720"/>
        </w:tabs>
        <w:ind w:left="720" w:hanging="360"/>
      </w:pPr>
      <w:rPr>
        <w:rFonts w:ascii="Symbol" w:hAnsi="Symbol" w:hint="default"/>
        <w:color w:val="auto"/>
        <w:sz w:val="22"/>
        <w:szCs w:val="22"/>
      </w:rPr>
    </w:lvl>
    <w:lvl w:ilvl="1" w:tplc="FFFFFFFF">
      <w:start w:val="1"/>
      <w:numFmt w:val="bullet"/>
      <w:lvlText w:val=""/>
      <w:lvlJc w:val="left"/>
      <w:pPr>
        <w:tabs>
          <w:tab w:val="num" w:pos="1440"/>
        </w:tabs>
        <w:ind w:left="1440" w:hanging="360"/>
      </w:pPr>
      <w:rPr>
        <w:rFonts w:ascii="Symbol" w:hAnsi="Symbol" w:hint="default"/>
        <w:color w:val="auto"/>
        <w:sz w:val="22"/>
        <w:szCs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927A53"/>
    <w:multiLevelType w:val="hybridMultilevel"/>
    <w:tmpl w:val="4F9A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949E7"/>
    <w:multiLevelType w:val="hybridMultilevel"/>
    <w:tmpl w:val="E776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2825EA"/>
    <w:multiLevelType w:val="multilevel"/>
    <w:tmpl w:val="8142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AB4B03"/>
    <w:multiLevelType w:val="hybridMultilevel"/>
    <w:tmpl w:val="D1D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901A2"/>
    <w:multiLevelType w:val="multilevel"/>
    <w:tmpl w:val="27B6C060"/>
    <w:lvl w:ilvl="0">
      <w:start w:val="1"/>
      <w:numFmt w:val="decimal"/>
      <w:lvlText w:val="%1."/>
      <w:lvlJc w:val="left"/>
      <w:pPr>
        <w:tabs>
          <w:tab w:val="num" w:pos="360"/>
        </w:tabs>
        <w:ind w:left="360" w:hanging="360"/>
      </w:pPr>
      <w:rPr>
        <w:rFonts w:ascii="Arial" w:hAnsi="Arial" w:hint="default"/>
        <w:b w:val="0"/>
        <w:i w:val="0"/>
        <w:sz w:val="24"/>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69733E41"/>
    <w:multiLevelType w:val="multilevel"/>
    <w:tmpl w:val="12CA3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F9028F"/>
    <w:multiLevelType w:val="hybridMultilevel"/>
    <w:tmpl w:val="9BC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603B7"/>
    <w:multiLevelType w:val="multilevel"/>
    <w:tmpl w:val="6C3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CF286D"/>
    <w:multiLevelType w:val="hybridMultilevel"/>
    <w:tmpl w:val="2B2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C0341"/>
    <w:multiLevelType w:val="hybridMultilevel"/>
    <w:tmpl w:val="F096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A92D38"/>
    <w:multiLevelType w:val="hybridMultilevel"/>
    <w:tmpl w:val="09626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8"/>
  </w:num>
  <w:num w:numId="3">
    <w:abstractNumId w:val="8"/>
  </w:num>
  <w:num w:numId="4">
    <w:abstractNumId w:val="23"/>
  </w:num>
  <w:num w:numId="5">
    <w:abstractNumId w:val="13"/>
  </w:num>
  <w:num w:numId="6">
    <w:abstractNumId w:val="2"/>
  </w:num>
  <w:num w:numId="7">
    <w:abstractNumId w:val="14"/>
  </w:num>
  <w:num w:numId="8">
    <w:abstractNumId w:val="10"/>
  </w:num>
  <w:num w:numId="9">
    <w:abstractNumId w:val="12"/>
  </w:num>
  <w:num w:numId="10">
    <w:abstractNumId w:val="40"/>
  </w:num>
  <w:num w:numId="11">
    <w:abstractNumId w:val="11"/>
  </w:num>
  <w:num w:numId="12">
    <w:abstractNumId w:val="31"/>
  </w:num>
  <w:num w:numId="13">
    <w:abstractNumId w:val="16"/>
  </w:num>
  <w:num w:numId="14">
    <w:abstractNumId w:val="37"/>
  </w:num>
  <w:num w:numId="15">
    <w:abstractNumId w:val="19"/>
  </w:num>
  <w:num w:numId="16">
    <w:abstractNumId w:val="45"/>
  </w:num>
  <w:num w:numId="17">
    <w:abstractNumId w:val="47"/>
  </w:num>
  <w:num w:numId="18">
    <w:abstractNumId w:val="21"/>
  </w:num>
  <w:num w:numId="19">
    <w:abstractNumId w:val="22"/>
  </w:num>
  <w:num w:numId="20">
    <w:abstractNumId w:val="39"/>
  </w:num>
  <w:num w:numId="21">
    <w:abstractNumId w:val="4"/>
  </w:num>
  <w:num w:numId="22">
    <w:abstractNumId w:val="36"/>
  </w:num>
  <w:num w:numId="23">
    <w:abstractNumId w:val="43"/>
  </w:num>
  <w:num w:numId="24">
    <w:abstractNumId w:val="32"/>
  </w:num>
  <w:num w:numId="25">
    <w:abstractNumId w:val="29"/>
  </w:num>
  <w:num w:numId="26">
    <w:abstractNumId w:val="5"/>
  </w:num>
  <w:num w:numId="27">
    <w:abstractNumId w:val="0"/>
  </w:num>
  <w:num w:numId="28">
    <w:abstractNumId w:val="42"/>
  </w:num>
  <w:num w:numId="29">
    <w:abstractNumId w:val="15"/>
  </w:num>
  <w:num w:numId="30">
    <w:abstractNumId w:val="24"/>
  </w:num>
  <w:num w:numId="31">
    <w:abstractNumId w:val="3"/>
  </w:num>
  <w:num w:numId="32">
    <w:abstractNumId w:val="9"/>
  </w:num>
  <w:num w:numId="33">
    <w:abstractNumId w:val="34"/>
  </w:num>
  <w:num w:numId="34">
    <w:abstractNumId w:val="6"/>
  </w:num>
  <w:num w:numId="35">
    <w:abstractNumId w:val="35"/>
  </w:num>
  <w:num w:numId="36">
    <w:abstractNumId w:val="48"/>
  </w:num>
  <w:num w:numId="37">
    <w:abstractNumId w:val="7"/>
  </w:num>
  <w:num w:numId="38">
    <w:abstractNumId w:val="27"/>
  </w:num>
  <w:num w:numId="39">
    <w:abstractNumId w:val="25"/>
  </w:num>
  <w:num w:numId="40">
    <w:abstractNumId w:val="26"/>
  </w:num>
  <w:num w:numId="41">
    <w:abstractNumId w:val="30"/>
  </w:num>
  <w:num w:numId="42">
    <w:abstractNumId w:val="17"/>
  </w:num>
  <w:num w:numId="43">
    <w:abstractNumId w:val="46"/>
  </w:num>
  <w:num w:numId="44">
    <w:abstractNumId w:val="41"/>
  </w:num>
  <w:num w:numId="45">
    <w:abstractNumId w:val="33"/>
  </w:num>
  <w:num w:numId="46">
    <w:abstractNumId w:val="18"/>
  </w:num>
  <w:num w:numId="47">
    <w:abstractNumId w:val="49"/>
  </w:num>
  <w:num w:numId="48">
    <w:abstractNumId w:val="28"/>
  </w:num>
  <w:num w:numId="49">
    <w:abstractNumId w:val="4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NDMxNbM0MDe3NDZW0lEKTi0uzszPAykwrAUA65HH1iwAAAA="/>
  </w:docVars>
  <w:rsids>
    <w:rsidRoot w:val="00B54133"/>
    <w:rsid w:val="000038C1"/>
    <w:rsid w:val="0001242D"/>
    <w:rsid w:val="00014447"/>
    <w:rsid w:val="00025CF6"/>
    <w:rsid w:val="0002791D"/>
    <w:rsid w:val="00045E93"/>
    <w:rsid w:val="00047A44"/>
    <w:rsid w:val="00071112"/>
    <w:rsid w:val="000A1151"/>
    <w:rsid w:val="000B7B33"/>
    <w:rsid w:val="000C1F28"/>
    <w:rsid w:val="000E0901"/>
    <w:rsid w:val="000E0B6F"/>
    <w:rsid w:val="000F0059"/>
    <w:rsid w:val="00136633"/>
    <w:rsid w:val="001511A5"/>
    <w:rsid w:val="0016038A"/>
    <w:rsid w:val="00192032"/>
    <w:rsid w:val="001A7981"/>
    <w:rsid w:val="001B284A"/>
    <w:rsid w:val="001D0944"/>
    <w:rsid w:val="001D2C11"/>
    <w:rsid w:val="0020058D"/>
    <w:rsid w:val="0020127E"/>
    <w:rsid w:val="00205C7E"/>
    <w:rsid w:val="00210AFB"/>
    <w:rsid w:val="00211AE4"/>
    <w:rsid w:val="00211C66"/>
    <w:rsid w:val="00212CE0"/>
    <w:rsid w:val="002253C9"/>
    <w:rsid w:val="00231243"/>
    <w:rsid w:val="00257483"/>
    <w:rsid w:val="00262830"/>
    <w:rsid w:val="002970B7"/>
    <w:rsid w:val="002A0956"/>
    <w:rsid w:val="002E4FCE"/>
    <w:rsid w:val="002E5FCA"/>
    <w:rsid w:val="00311B9E"/>
    <w:rsid w:val="00324EE8"/>
    <w:rsid w:val="00363408"/>
    <w:rsid w:val="00373B2B"/>
    <w:rsid w:val="003901CE"/>
    <w:rsid w:val="003A2896"/>
    <w:rsid w:val="003D7E06"/>
    <w:rsid w:val="003E52F1"/>
    <w:rsid w:val="003F0F0C"/>
    <w:rsid w:val="00403FCE"/>
    <w:rsid w:val="00405DF3"/>
    <w:rsid w:val="00416A91"/>
    <w:rsid w:val="00456290"/>
    <w:rsid w:val="0046215D"/>
    <w:rsid w:val="0047776F"/>
    <w:rsid w:val="00484612"/>
    <w:rsid w:val="004914EA"/>
    <w:rsid w:val="004A5150"/>
    <w:rsid w:val="004B704A"/>
    <w:rsid w:val="004D1062"/>
    <w:rsid w:val="004D3F00"/>
    <w:rsid w:val="004D4B8A"/>
    <w:rsid w:val="004E3AA8"/>
    <w:rsid w:val="00533DB1"/>
    <w:rsid w:val="0054350C"/>
    <w:rsid w:val="00602F53"/>
    <w:rsid w:val="00615068"/>
    <w:rsid w:val="00634CE7"/>
    <w:rsid w:val="00641765"/>
    <w:rsid w:val="00647F85"/>
    <w:rsid w:val="006639AC"/>
    <w:rsid w:val="00664ED4"/>
    <w:rsid w:val="0067328E"/>
    <w:rsid w:val="006847A5"/>
    <w:rsid w:val="00687D42"/>
    <w:rsid w:val="006902A4"/>
    <w:rsid w:val="006C247C"/>
    <w:rsid w:val="006C373F"/>
    <w:rsid w:val="006D17BB"/>
    <w:rsid w:val="006F0DBE"/>
    <w:rsid w:val="0070493E"/>
    <w:rsid w:val="00743ADC"/>
    <w:rsid w:val="0074744B"/>
    <w:rsid w:val="00787AF4"/>
    <w:rsid w:val="00792F2A"/>
    <w:rsid w:val="00800716"/>
    <w:rsid w:val="00800CB7"/>
    <w:rsid w:val="00813F2A"/>
    <w:rsid w:val="0082364F"/>
    <w:rsid w:val="008342E2"/>
    <w:rsid w:val="00860EA9"/>
    <w:rsid w:val="00865C47"/>
    <w:rsid w:val="008770FA"/>
    <w:rsid w:val="00886F71"/>
    <w:rsid w:val="008B00AE"/>
    <w:rsid w:val="008B0481"/>
    <w:rsid w:val="008C4F26"/>
    <w:rsid w:val="008D76C2"/>
    <w:rsid w:val="009003FC"/>
    <w:rsid w:val="00914245"/>
    <w:rsid w:val="00916500"/>
    <w:rsid w:val="00945038"/>
    <w:rsid w:val="009520F6"/>
    <w:rsid w:val="00992233"/>
    <w:rsid w:val="00992C6C"/>
    <w:rsid w:val="009B528D"/>
    <w:rsid w:val="009F2F0A"/>
    <w:rsid w:val="00A3219C"/>
    <w:rsid w:val="00A83013"/>
    <w:rsid w:val="00AB6EF8"/>
    <w:rsid w:val="00AD7DF6"/>
    <w:rsid w:val="00AE1DD9"/>
    <w:rsid w:val="00AF6952"/>
    <w:rsid w:val="00B2523C"/>
    <w:rsid w:val="00B35449"/>
    <w:rsid w:val="00B472D6"/>
    <w:rsid w:val="00B538B6"/>
    <w:rsid w:val="00B54133"/>
    <w:rsid w:val="00B6502C"/>
    <w:rsid w:val="00B96D86"/>
    <w:rsid w:val="00BB0574"/>
    <w:rsid w:val="00BB0F48"/>
    <w:rsid w:val="00BC5DFA"/>
    <w:rsid w:val="00BD60AD"/>
    <w:rsid w:val="00BE1B70"/>
    <w:rsid w:val="00BE29C5"/>
    <w:rsid w:val="00BF724A"/>
    <w:rsid w:val="00C039CD"/>
    <w:rsid w:val="00C213D7"/>
    <w:rsid w:val="00C32261"/>
    <w:rsid w:val="00C42740"/>
    <w:rsid w:val="00C73DFA"/>
    <w:rsid w:val="00C83DD0"/>
    <w:rsid w:val="00D12437"/>
    <w:rsid w:val="00D5319B"/>
    <w:rsid w:val="00D66915"/>
    <w:rsid w:val="00D702FD"/>
    <w:rsid w:val="00D737AB"/>
    <w:rsid w:val="00D94795"/>
    <w:rsid w:val="00DB2DCD"/>
    <w:rsid w:val="00E30007"/>
    <w:rsid w:val="00E420A8"/>
    <w:rsid w:val="00E607B1"/>
    <w:rsid w:val="00E60EC0"/>
    <w:rsid w:val="00E70ECE"/>
    <w:rsid w:val="00EA4A37"/>
    <w:rsid w:val="00EB00FE"/>
    <w:rsid w:val="00EB093B"/>
    <w:rsid w:val="00EB1B37"/>
    <w:rsid w:val="00EB2034"/>
    <w:rsid w:val="00F03927"/>
    <w:rsid w:val="00F21513"/>
    <w:rsid w:val="00F37FE5"/>
    <w:rsid w:val="00F44F5C"/>
    <w:rsid w:val="00F65F6C"/>
    <w:rsid w:val="00FD198E"/>
    <w:rsid w:val="00FD3877"/>
    <w:rsid w:val="00FF2F4A"/>
    <w:rsid w:val="01540ED9"/>
    <w:rsid w:val="04DFD37E"/>
    <w:rsid w:val="12DC7B75"/>
    <w:rsid w:val="1651C8E8"/>
    <w:rsid w:val="1B822A67"/>
    <w:rsid w:val="206BAF28"/>
    <w:rsid w:val="21EEC2DB"/>
    <w:rsid w:val="2DA59130"/>
    <w:rsid w:val="2F4FF1E1"/>
    <w:rsid w:val="2FAA8989"/>
    <w:rsid w:val="30DFBA04"/>
    <w:rsid w:val="31429BE9"/>
    <w:rsid w:val="3715F4D7"/>
    <w:rsid w:val="37496879"/>
    <w:rsid w:val="392C0BD6"/>
    <w:rsid w:val="428E1728"/>
    <w:rsid w:val="450B48C4"/>
    <w:rsid w:val="45F16681"/>
    <w:rsid w:val="4B1ACA42"/>
    <w:rsid w:val="4BDDFA90"/>
    <w:rsid w:val="4C8DF584"/>
    <w:rsid w:val="4E934AFD"/>
    <w:rsid w:val="51233A2E"/>
    <w:rsid w:val="516166A7"/>
    <w:rsid w:val="518160A6"/>
    <w:rsid w:val="53733D03"/>
    <w:rsid w:val="5953502F"/>
    <w:rsid w:val="599A232B"/>
    <w:rsid w:val="5A212AE3"/>
    <w:rsid w:val="5A9E2CA7"/>
    <w:rsid w:val="5AF5D03E"/>
    <w:rsid w:val="5C09B9E7"/>
    <w:rsid w:val="5C21C8F9"/>
    <w:rsid w:val="61E8FD0F"/>
    <w:rsid w:val="6876914F"/>
    <w:rsid w:val="6DC7C1F3"/>
    <w:rsid w:val="707DD7A7"/>
    <w:rsid w:val="730288EC"/>
    <w:rsid w:val="78BCBEBD"/>
    <w:rsid w:val="7BCD99DB"/>
    <w:rsid w:val="7E1C6E16"/>
    <w:rsid w:val="7F5C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C590"/>
  <w15:docId w15:val="{1EFCDE1A-966C-4CFB-B0F7-F8CDF518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33"/>
    <w:pPr>
      <w:spacing w:after="0" w:line="240" w:lineRule="auto"/>
    </w:pPr>
    <w:rPr>
      <w:rFonts w:ascii="Cambria" w:eastAsia="Calibri" w:hAnsi="Cambria"/>
      <w:sz w:val="24"/>
    </w:rPr>
  </w:style>
  <w:style w:type="paragraph" w:styleId="Heading1">
    <w:name w:val="heading 1"/>
    <w:basedOn w:val="Normal"/>
    <w:next w:val="Normal"/>
    <w:link w:val="Heading1Char"/>
    <w:uiPriority w:val="9"/>
    <w:qFormat/>
    <w:rsid w:val="00B54133"/>
    <w:pPr>
      <w:keepNext/>
      <w:keepLines/>
      <w:pBdr>
        <w:bottom w:val="single" w:sz="4" w:space="1" w:color="1F497D"/>
      </w:pBdr>
      <w:spacing w:before="360" w:after="120"/>
      <w:outlineLvl w:val="0"/>
    </w:pPr>
    <w:rPr>
      <w:rFonts w:asciiTheme="minorHAnsi" w:eastAsiaTheme="majorEastAsia" w:hAnsiTheme="minorHAnsi" w:cstheme="majorBidi"/>
      <w:b/>
      <w:bCs/>
      <w:color w:val="285064"/>
      <w:sz w:val="28"/>
      <w:szCs w:val="28"/>
    </w:rPr>
  </w:style>
  <w:style w:type="paragraph" w:styleId="Heading2">
    <w:name w:val="heading 2"/>
    <w:basedOn w:val="Normal"/>
    <w:next w:val="Normal"/>
    <w:link w:val="Heading2Char"/>
    <w:uiPriority w:val="9"/>
    <w:unhideWhenUsed/>
    <w:qFormat/>
    <w:rsid w:val="00B54133"/>
    <w:pPr>
      <w:keepNext/>
      <w:keepLines/>
      <w:spacing w:after="120"/>
      <w:outlineLvl w:val="1"/>
    </w:pPr>
    <w:rPr>
      <w:rFonts w:ascii="Calibri" w:eastAsiaTheme="majorEastAsia" w:hAnsi="Calibri" w:cstheme="majorBidi"/>
      <w:b/>
      <w:bCs/>
      <w:color w:val="EE3425"/>
      <w:sz w:val="26"/>
      <w:szCs w:val="26"/>
    </w:rPr>
  </w:style>
  <w:style w:type="paragraph" w:styleId="Heading3">
    <w:name w:val="heading 3"/>
    <w:basedOn w:val="Normal"/>
    <w:next w:val="Normal"/>
    <w:link w:val="Heading3Char"/>
    <w:uiPriority w:val="9"/>
    <w:unhideWhenUsed/>
    <w:qFormat/>
    <w:rsid w:val="00B54133"/>
    <w:pPr>
      <w:keepNext/>
      <w:keepLines/>
      <w:spacing w:after="120"/>
      <w:outlineLvl w:val="2"/>
    </w:pPr>
    <w:rPr>
      <w:rFonts w:ascii="Calibri" w:eastAsiaTheme="majorEastAsia" w:hAnsi="Calibri" w:cstheme="majorBidi"/>
      <w:b/>
      <w:bCs/>
      <w:color w:val="004A61"/>
    </w:rPr>
  </w:style>
  <w:style w:type="paragraph" w:styleId="Heading4">
    <w:name w:val="heading 4"/>
    <w:basedOn w:val="Normal"/>
    <w:next w:val="Normal"/>
    <w:link w:val="Heading4Char"/>
    <w:uiPriority w:val="9"/>
    <w:unhideWhenUsed/>
    <w:qFormat/>
    <w:rsid w:val="00B54133"/>
    <w:pPr>
      <w:keepNext/>
      <w:keepLines/>
      <w:spacing w:before="200"/>
      <w:outlineLvl w:val="3"/>
    </w:pPr>
    <w:rPr>
      <w:rFonts w:ascii="Calibri" w:eastAsiaTheme="majorEastAsia" w:hAnsi="Calibri" w:cstheme="majorBidi"/>
      <w:b/>
      <w:bCs/>
      <w:i/>
      <w:iCs/>
      <w:color w:val="004A61"/>
    </w:rPr>
  </w:style>
  <w:style w:type="paragraph" w:styleId="Heading6">
    <w:name w:val="heading 6"/>
    <w:basedOn w:val="Normal"/>
    <w:next w:val="Normal"/>
    <w:link w:val="Heading6Char"/>
    <w:uiPriority w:val="9"/>
    <w:semiHidden/>
    <w:unhideWhenUsed/>
    <w:qFormat/>
    <w:rsid w:val="00B5413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413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41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41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33"/>
    <w:rPr>
      <w:rFonts w:eastAsiaTheme="majorEastAsia" w:cstheme="majorBidi"/>
      <w:b/>
      <w:bCs/>
      <w:color w:val="285064"/>
      <w:sz w:val="28"/>
      <w:szCs w:val="28"/>
    </w:rPr>
  </w:style>
  <w:style w:type="character" w:customStyle="1" w:styleId="Heading2Char">
    <w:name w:val="Heading 2 Char"/>
    <w:basedOn w:val="DefaultParagraphFont"/>
    <w:link w:val="Heading2"/>
    <w:uiPriority w:val="9"/>
    <w:rsid w:val="00B54133"/>
    <w:rPr>
      <w:rFonts w:ascii="Calibri" w:eastAsiaTheme="majorEastAsia" w:hAnsi="Calibri" w:cstheme="majorBidi"/>
      <w:b/>
      <w:bCs/>
      <w:color w:val="EE3425"/>
      <w:sz w:val="26"/>
      <w:szCs w:val="26"/>
    </w:rPr>
  </w:style>
  <w:style w:type="character" w:customStyle="1" w:styleId="Heading3Char">
    <w:name w:val="Heading 3 Char"/>
    <w:basedOn w:val="DefaultParagraphFont"/>
    <w:link w:val="Heading3"/>
    <w:uiPriority w:val="9"/>
    <w:rsid w:val="00B54133"/>
    <w:rPr>
      <w:rFonts w:ascii="Calibri" w:eastAsiaTheme="majorEastAsia" w:hAnsi="Calibri" w:cstheme="majorBidi"/>
      <w:b/>
      <w:bCs/>
      <w:color w:val="004A61"/>
      <w:sz w:val="24"/>
    </w:rPr>
  </w:style>
  <w:style w:type="character" w:customStyle="1" w:styleId="Heading4Char">
    <w:name w:val="Heading 4 Char"/>
    <w:basedOn w:val="DefaultParagraphFont"/>
    <w:link w:val="Heading4"/>
    <w:uiPriority w:val="9"/>
    <w:rsid w:val="00B54133"/>
    <w:rPr>
      <w:rFonts w:ascii="Calibri" w:eastAsiaTheme="majorEastAsia" w:hAnsi="Calibri" w:cstheme="majorBidi"/>
      <w:b/>
      <w:bCs/>
      <w:i/>
      <w:iCs/>
      <w:color w:val="004A61"/>
      <w:sz w:val="24"/>
    </w:rPr>
  </w:style>
  <w:style w:type="character" w:customStyle="1" w:styleId="Heading6Char">
    <w:name w:val="Heading 6 Char"/>
    <w:basedOn w:val="DefaultParagraphFont"/>
    <w:link w:val="Heading6"/>
    <w:uiPriority w:val="9"/>
    <w:semiHidden/>
    <w:rsid w:val="00B5413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5413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541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133"/>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semiHidden/>
    <w:unhideWhenUsed/>
    <w:qFormat/>
    <w:rsid w:val="00B54133"/>
    <w:pPr>
      <w:spacing w:before="120"/>
    </w:pPr>
    <w:rPr>
      <w:rFonts w:asciiTheme="minorHAnsi" w:hAnsiTheme="minorHAnsi" w:cstheme="minorHAnsi"/>
      <w:b/>
      <w:bCs/>
      <w:i/>
      <w:iCs/>
      <w:szCs w:val="24"/>
    </w:rPr>
  </w:style>
  <w:style w:type="paragraph" w:styleId="TOC2">
    <w:name w:val="toc 2"/>
    <w:basedOn w:val="Normal"/>
    <w:next w:val="Normal"/>
    <w:autoRedefine/>
    <w:uiPriority w:val="39"/>
    <w:semiHidden/>
    <w:unhideWhenUsed/>
    <w:qFormat/>
    <w:rsid w:val="00B54133"/>
    <w:pPr>
      <w:spacing w:before="120"/>
      <w:ind w:left="240"/>
    </w:pPr>
    <w:rPr>
      <w:rFonts w:asciiTheme="minorHAnsi" w:hAnsiTheme="minorHAnsi" w:cstheme="minorHAnsi"/>
      <w:b/>
      <w:bCs/>
      <w:sz w:val="22"/>
    </w:rPr>
  </w:style>
  <w:style w:type="paragraph" w:styleId="TOC3">
    <w:name w:val="toc 3"/>
    <w:basedOn w:val="Normal"/>
    <w:next w:val="Normal"/>
    <w:autoRedefine/>
    <w:uiPriority w:val="39"/>
    <w:semiHidden/>
    <w:unhideWhenUsed/>
    <w:qFormat/>
    <w:rsid w:val="00B54133"/>
    <w:pPr>
      <w:ind w:left="480"/>
    </w:pPr>
    <w:rPr>
      <w:rFonts w:asciiTheme="minorHAnsi" w:hAnsiTheme="minorHAnsi" w:cstheme="minorHAnsi"/>
      <w:sz w:val="20"/>
      <w:szCs w:val="20"/>
    </w:rPr>
  </w:style>
  <w:style w:type="paragraph" w:styleId="Caption">
    <w:name w:val="caption"/>
    <w:basedOn w:val="Normal"/>
    <w:next w:val="Normal"/>
    <w:uiPriority w:val="35"/>
    <w:semiHidden/>
    <w:unhideWhenUsed/>
    <w:qFormat/>
    <w:rsid w:val="00B54133"/>
    <w:pPr>
      <w:spacing w:after="200"/>
    </w:pPr>
    <w:rPr>
      <w:b/>
      <w:bCs/>
      <w:color w:val="4F81BD" w:themeColor="accent1"/>
      <w:sz w:val="18"/>
      <w:szCs w:val="18"/>
    </w:rPr>
  </w:style>
  <w:style w:type="paragraph" w:styleId="Title">
    <w:name w:val="Title"/>
    <w:basedOn w:val="Normal"/>
    <w:next w:val="Normal"/>
    <w:link w:val="TitleChar"/>
    <w:uiPriority w:val="10"/>
    <w:qFormat/>
    <w:rsid w:val="00B54133"/>
    <w:pPr>
      <w:pBdr>
        <w:bottom w:val="single" w:sz="8" w:space="4" w:color="4F81BD" w:themeColor="accent1"/>
      </w:pBdr>
      <w:spacing w:after="300"/>
      <w:contextualSpacing/>
    </w:pPr>
    <w:rPr>
      <w:rFonts w:ascii="Calibri" w:eastAsiaTheme="majorEastAsia" w:hAnsi="Calibri" w:cstheme="majorBidi"/>
      <w:color w:val="004A61"/>
      <w:spacing w:val="5"/>
      <w:kern w:val="28"/>
      <w:sz w:val="48"/>
      <w:szCs w:val="52"/>
    </w:rPr>
  </w:style>
  <w:style w:type="character" w:customStyle="1" w:styleId="TitleChar">
    <w:name w:val="Title Char"/>
    <w:basedOn w:val="DefaultParagraphFont"/>
    <w:link w:val="Title"/>
    <w:uiPriority w:val="10"/>
    <w:rsid w:val="00B54133"/>
    <w:rPr>
      <w:rFonts w:ascii="Calibri" w:eastAsiaTheme="majorEastAsia" w:hAnsi="Calibri" w:cstheme="majorBidi"/>
      <w:color w:val="004A61"/>
      <w:spacing w:val="5"/>
      <w:kern w:val="28"/>
      <w:sz w:val="48"/>
      <w:szCs w:val="52"/>
    </w:rPr>
  </w:style>
  <w:style w:type="paragraph" w:styleId="Subtitle">
    <w:name w:val="Subtitle"/>
    <w:basedOn w:val="Normal"/>
    <w:next w:val="Normal"/>
    <w:link w:val="SubtitleChar"/>
    <w:uiPriority w:val="11"/>
    <w:qFormat/>
    <w:rsid w:val="00B54133"/>
    <w:pPr>
      <w:numPr>
        <w:ilvl w:val="1"/>
      </w:numPr>
    </w:pPr>
    <w:rPr>
      <w:rFonts w:eastAsiaTheme="majorEastAsia" w:cstheme="majorBidi"/>
      <w:i/>
      <w:iCs/>
      <w:color w:val="004A61"/>
      <w:spacing w:val="15"/>
      <w:szCs w:val="24"/>
    </w:rPr>
  </w:style>
  <w:style w:type="character" w:customStyle="1" w:styleId="SubtitleChar">
    <w:name w:val="Subtitle Char"/>
    <w:basedOn w:val="DefaultParagraphFont"/>
    <w:link w:val="Subtitle"/>
    <w:uiPriority w:val="11"/>
    <w:rsid w:val="00B54133"/>
    <w:rPr>
      <w:rFonts w:ascii="Cambria" w:eastAsiaTheme="majorEastAsia" w:hAnsi="Cambria" w:cstheme="majorBidi"/>
      <w:i/>
      <w:iCs/>
      <w:color w:val="004A61"/>
      <w:spacing w:val="15"/>
      <w:sz w:val="24"/>
      <w:szCs w:val="24"/>
    </w:rPr>
  </w:style>
  <w:style w:type="character" w:styleId="Emphasis">
    <w:name w:val="Emphasis"/>
    <w:basedOn w:val="DefaultParagraphFont"/>
    <w:uiPriority w:val="20"/>
    <w:qFormat/>
    <w:rsid w:val="00B54133"/>
    <w:rPr>
      <w:i/>
      <w:iCs/>
    </w:rPr>
  </w:style>
  <w:style w:type="paragraph" w:styleId="ListParagraph">
    <w:name w:val="List Paragraph"/>
    <w:basedOn w:val="Normal"/>
    <w:uiPriority w:val="34"/>
    <w:qFormat/>
    <w:rsid w:val="00B54133"/>
    <w:pPr>
      <w:ind w:left="720"/>
      <w:contextualSpacing/>
    </w:pPr>
  </w:style>
  <w:style w:type="paragraph" w:styleId="Quote">
    <w:name w:val="Quote"/>
    <w:basedOn w:val="Normal"/>
    <w:next w:val="Normal"/>
    <w:link w:val="QuoteChar"/>
    <w:uiPriority w:val="29"/>
    <w:qFormat/>
    <w:rsid w:val="00B54133"/>
    <w:rPr>
      <w:i/>
      <w:iCs/>
      <w:color w:val="000000" w:themeColor="text1"/>
    </w:rPr>
  </w:style>
  <w:style w:type="character" w:customStyle="1" w:styleId="QuoteChar">
    <w:name w:val="Quote Char"/>
    <w:basedOn w:val="DefaultParagraphFont"/>
    <w:link w:val="Quote"/>
    <w:uiPriority w:val="29"/>
    <w:rsid w:val="00B54133"/>
    <w:rPr>
      <w:rFonts w:ascii="Cambria" w:eastAsia="Calibri" w:hAnsi="Cambria"/>
      <w:i/>
      <w:iCs/>
      <w:color w:val="000000" w:themeColor="text1"/>
      <w:sz w:val="24"/>
    </w:rPr>
  </w:style>
  <w:style w:type="paragraph" w:styleId="IntenseQuote">
    <w:name w:val="Intense Quote"/>
    <w:basedOn w:val="Normal"/>
    <w:next w:val="Normal"/>
    <w:link w:val="IntenseQuoteChar"/>
    <w:uiPriority w:val="30"/>
    <w:qFormat/>
    <w:rsid w:val="00B54133"/>
    <w:pPr>
      <w:pBdr>
        <w:bottom w:val="single" w:sz="4" w:space="4" w:color="4F81BD" w:themeColor="accent1"/>
      </w:pBdr>
      <w:spacing w:before="200" w:after="280"/>
      <w:ind w:left="936" w:right="936"/>
    </w:pPr>
    <w:rPr>
      <w:b/>
      <w:bCs/>
      <w:i/>
      <w:iCs/>
      <w:color w:val="004A61"/>
    </w:rPr>
  </w:style>
  <w:style w:type="character" w:customStyle="1" w:styleId="IntenseQuoteChar">
    <w:name w:val="Intense Quote Char"/>
    <w:basedOn w:val="DefaultParagraphFont"/>
    <w:link w:val="IntenseQuote"/>
    <w:uiPriority w:val="30"/>
    <w:rsid w:val="00B54133"/>
    <w:rPr>
      <w:rFonts w:ascii="Cambria" w:eastAsia="Calibri" w:hAnsi="Cambria"/>
      <w:b/>
      <w:bCs/>
      <w:i/>
      <w:iCs/>
      <w:color w:val="004A61"/>
      <w:sz w:val="24"/>
    </w:rPr>
  </w:style>
  <w:style w:type="character" w:styleId="SubtleEmphasis">
    <w:name w:val="Subtle Emphasis"/>
    <w:basedOn w:val="DefaultParagraphFont"/>
    <w:uiPriority w:val="19"/>
    <w:qFormat/>
    <w:rsid w:val="00B54133"/>
    <w:rPr>
      <w:i/>
      <w:iCs/>
      <w:color w:val="808080" w:themeColor="text1" w:themeTint="7F"/>
    </w:rPr>
  </w:style>
  <w:style w:type="character" w:styleId="BookTitle">
    <w:name w:val="Book Title"/>
    <w:basedOn w:val="DefaultParagraphFont"/>
    <w:uiPriority w:val="33"/>
    <w:qFormat/>
    <w:rsid w:val="00B54133"/>
    <w:rPr>
      <w:b/>
      <w:bCs/>
      <w:smallCaps/>
      <w:spacing w:val="5"/>
    </w:rPr>
  </w:style>
  <w:style w:type="paragraph" w:styleId="TOCHeading">
    <w:name w:val="TOC Heading"/>
    <w:basedOn w:val="Heading1"/>
    <w:next w:val="Normal"/>
    <w:uiPriority w:val="39"/>
    <w:semiHidden/>
    <w:unhideWhenUsed/>
    <w:qFormat/>
    <w:rsid w:val="00B54133"/>
    <w:pPr>
      <w:pBdr>
        <w:bottom w:val="none" w:sz="0" w:space="0" w:color="auto"/>
      </w:pBdr>
      <w:spacing w:line="276" w:lineRule="auto"/>
      <w:outlineLvl w:val="9"/>
    </w:pPr>
    <w:rPr>
      <w:rFonts w:asciiTheme="majorHAnsi" w:hAnsiTheme="majorHAnsi"/>
      <w:color w:val="365F91" w:themeColor="accent1" w:themeShade="BF"/>
    </w:rPr>
  </w:style>
  <w:style w:type="paragraph" w:styleId="Header">
    <w:name w:val="header"/>
    <w:basedOn w:val="Normal"/>
    <w:link w:val="HeaderChar"/>
    <w:uiPriority w:val="99"/>
    <w:semiHidden/>
    <w:unhideWhenUsed/>
    <w:rsid w:val="00B54133"/>
    <w:pPr>
      <w:tabs>
        <w:tab w:val="center" w:pos="4680"/>
        <w:tab w:val="right" w:pos="9360"/>
      </w:tabs>
    </w:pPr>
  </w:style>
  <w:style w:type="character" w:customStyle="1" w:styleId="HeaderChar">
    <w:name w:val="Header Char"/>
    <w:basedOn w:val="DefaultParagraphFont"/>
    <w:link w:val="Header"/>
    <w:uiPriority w:val="99"/>
    <w:semiHidden/>
    <w:rsid w:val="00B54133"/>
    <w:rPr>
      <w:rFonts w:ascii="Cambria" w:hAnsi="Cambria"/>
      <w:sz w:val="24"/>
    </w:rPr>
  </w:style>
  <w:style w:type="paragraph" w:styleId="Footer">
    <w:name w:val="footer"/>
    <w:basedOn w:val="Normal"/>
    <w:link w:val="FooterChar"/>
    <w:uiPriority w:val="99"/>
    <w:semiHidden/>
    <w:unhideWhenUsed/>
    <w:rsid w:val="00B54133"/>
    <w:pPr>
      <w:tabs>
        <w:tab w:val="center" w:pos="4680"/>
        <w:tab w:val="right" w:pos="9360"/>
      </w:tabs>
    </w:pPr>
  </w:style>
  <w:style w:type="character" w:customStyle="1" w:styleId="FooterChar">
    <w:name w:val="Footer Char"/>
    <w:basedOn w:val="DefaultParagraphFont"/>
    <w:link w:val="Footer"/>
    <w:uiPriority w:val="99"/>
    <w:semiHidden/>
    <w:rsid w:val="00B54133"/>
    <w:rPr>
      <w:rFonts w:ascii="Cambria" w:hAnsi="Cambria"/>
      <w:sz w:val="24"/>
    </w:rPr>
  </w:style>
  <w:style w:type="character" w:styleId="Hyperlink">
    <w:name w:val="Hyperlink"/>
    <w:basedOn w:val="DefaultParagraphFont"/>
    <w:uiPriority w:val="99"/>
    <w:unhideWhenUsed/>
    <w:rsid w:val="00B54133"/>
    <w:rPr>
      <w:color w:val="0000FF" w:themeColor="hyperlink"/>
      <w:u w:val="single"/>
    </w:rPr>
  </w:style>
  <w:style w:type="paragraph" w:styleId="BalloonText">
    <w:name w:val="Balloon Text"/>
    <w:basedOn w:val="Normal"/>
    <w:link w:val="BalloonTextChar"/>
    <w:uiPriority w:val="99"/>
    <w:semiHidden/>
    <w:unhideWhenUsed/>
    <w:rsid w:val="003E52F1"/>
    <w:rPr>
      <w:rFonts w:ascii="Tahoma" w:hAnsi="Tahoma" w:cs="Tahoma"/>
      <w:sz w:val="16"/>
      <w:szCs w:val="16"/>
    </w:rPr>
  </w:style>
  <w:style w:type="character" w:customStyle="1" w:styleId="BalloonTextChar">
    <w:name w:val="Balloon Text Char"/>
    <w:basedOn w:val="DefaultParagraphFont"/>
    <w:link w:val="BalloonText"/>
    <w:uiPriority w:val="99"/>
    <w:semiHidden/>
    <w:rsid w:val="003E52F1"/>
    <w:rPr>
      <w:rFonts w:ascii="Tahoma" w:eastAsia="Calibri" w:hAnsi="Tahoma" w:cs="Tahoma"/>
      <w:sz w:val="16"/>
      <w:szCs w:val="16"/>
    </w:rPr>
  </w:style>
  <w:style w:type="paragraph" w:styleId="NormalWeb">
    <w:name w:val="Normal (Web)"/>
    <w:basedOn w:val="Normal"/>
    <w:rsid w:val="00813F2A"/>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paragraph" w:customStyle="1" w:styleId="paragraph">
    <w:name w:val="paragraph"/>
    <w:basedOn w:val="Normal"/>
    <w:rsid w:val="00EB00FE"/>
    <w:pPr>
      <w:spacing w:before="100" w:beforeAutospacing="1" w:after="100" w:afterAutospacing="1"/>
    </w:pPr>
    <w:rPr>
      <w:rFonts w:ascii="Times New Roman" w:eastAsia="Times New Roman" w:hAnsi="Times New Roman" w:cs="Times New Roman"/>
      <w:szCs w:val="24"/>
      <w:lang w:bidi="he-IL"/>
    </w:rPr>
  </w:style>
  <w:style w:type="character" w:customStyle="1" w:styleId="eop">
    <w:name w:val="eop"/>
    <w:basedOn w:val="DefaultParagraphFont"/>
    <w:rsid w:val="00EB00FE"/>
  </w:style>
  <w:style w:type="character" w:customStyle="1" w:styleId="normaltextrun">
    <w:name w:val="normaltextrun"/>
    <w:basedOn w:val="DefaultParagraphFont"/>
    <w:rsid w:val="00EB00FE"/>
  </w:style>
  <w:style w:type="character" w:customStyle="1" w:styleId="apple-converted-space">
    <w:name w:val="apple-converted-space"/>
    <w:basedOn w:val="DefaultParagraphFont"/>
    <w:rsid w:val="00EB00FE"/>
  </w:style>
  <w:style w:type="paragraph" w:styleId="List2">
    <w:name w:val="List 2"/>
    <w:basedOn w:val="Normal"/>
    <w:rsid w:val="009003FC"/>
    <w:pPr>
      <w:ind w:left="720" w:hanging="36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libri" w:hAnsi="Cambr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9977">
      <w:bodyDiv w:val="1"/>
      <w:marLeft w:val="0"/>
      <w:marRight w:val="0"/>
      <w:marTop w:val="0"/>
      <w:marBottom w:val="0"/>
      <w:divBdr>
        <w:top w:val="none" w:sz="0" w:space="0" w:color="auto"/>
        <w:left w:val="none" w:sz="0" w:space="0" w:color="auto"/>
        <w:bottom w:val="none" w:sz="0" w:space="0" w:color="auto"/>
        <w:right w:val="none" w:sz="0" w:space="0" w:color="auto"/>
      </w:divBdr>
    </w:div>
    <w:div w:id="618873080">
      <w:bodyDiv w:val="1"/>
      <w:marLeft w:val="0"/>
      <w:marRight w:val="0"/>
      <w:marTop w:val="0"/>
      <w:marBottom w:val="0"/>
      <w:divBdr>
        <w:top w:val="none" w:sz="0" w:space="0" w:color="auto"/>
        <w:left w:val="none" w:sz="0" w:space="0" w:color="auto"/>
        <w:bottom w:val="none" w:sz="0" w:space="0" w:color="auto"/>
        <w:right w:val="none" w:sz="0" w:space="0" w:color="auto"/>
      </w:divBdr>
    </w:div>
    <w:div w:id="640310257">
      <w:bodyDiv w:val="1"/>
      <w:marLeft w:val="0"/>
      <w:marRight w:val="0"/>
      <w:marTop w:val="0"/>
      <w:marBottom w:val="0"/>
      <w:divBdr>
        <w:top w:val="none" w:sz="0" w:space="0" w:color="auto"/>
        <w:left w:val="none" w:sz="0" w:space="0" w:color="auto"/>
        <w:bottom w:val="none" w:sz="0" w:space="0" w:color="auto"/>
        <w:right w:val="none" w:sz="0" w:space="0" w:color="auto"/>
      </w:divBdr>
    </w:div>
    <w:div w:id="1305886217">
      <w:bodyDiv w:val="1"/>
      <w:marLeft w:val="0"/>
      <w:marRight w:val="0"/>
      <w:marTop w:val="0"/>
      <w:marBottom w:val="0"/>
      <w:divBdr>
        <w:top w:val="none" w:sz="0" w:space="0" w:color="auto"/>
        <w:left w:val="none" w:sz="0" w:space="0" w:color="auto"/>
        <w:bottom w:val="none" w:sz="0" w:space="0" w:color="auto"/>
        <w:right w:val="none" w:sz="0" w:space="0" w:color="auto"/>
      </w:divBdr>
    </w:div>
    <w:div w:id="1558781815">
      <w:bodyDiv w:val="1"/>
      <w:marLeft w:val="0"/>
      <w:marRight w:val="0"/>
      <w:marTop w:val="0"/>
      <w:marBottom w:val="0"/>
      <w:divBdr>
        <w:top w:val="none" w:sz="0" w:space="0" w:color="auto"/>
        <w:left w:val="none" w:sz="0" w:space="0" w:color="auto"/>
        <w:bottom w:val="none" w:sz="0" w:space="0" w:color="auto"/>
        <w:right w:val="none" w:sz="0" w:space="0" w:color="auto"/>
      </w:divBdr>
    </w:div>
    <w:div w:id="1745299071">
      <w:bodyDiv w:val="1"/>
      <w:marLeft w:val="0"/>
      <w:marRight w:val="0"/>
      <w:marTop w:val="0"/>
      <w:marBottom w:val="0"/>
      <w:divBdr>
        <w:top w:val="none" w:sz="0" w:space="0" w:color="auto"/>
        <w:left w:val="none" w:sz="0" w:space="0" w:color="auto"/>
        <w:bottom w:val="none" w:sz="0" w:space="0" w:color="auto"/>
        <w:right w:val="none" w:sz="0" w:space="0" w:color="auto"/>
      </w:divBdr>
    </w:div>
    <w:div w:id="2063408112">
      <w:bodyDiv w:val="1"/>
      <w:marLeft w:val="0"/>
      <w:marRight w:val="0"/>
      <w:marTop w:val="0"/>
      <w:marBottom w:val="0"/>
      <w:divBdr>
        <w:top w:val="none" w:sz="0" w:space="0" w:color="auto"/>
        <w:left w:val="none" w:sz="0" w:space="0" w:color="auto"/>
        <w:bottom w:val="none" w:sz="0" w:space="0" w:color="auto"/>
        <w:right w:val="none" w:sz="0" w:space="0" w:color="auto"/>
      </w:divBdr>
    </w:div>
    <w:div w:id="20794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501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0C718D9FC5A4580DE2558960564A8" ma:contentTypeVersion="13" ma:contentTypeDescription="Create a new document." ma:contentTypeScope="" ma:versionID="fd3aa0a95ca6bfe8874356d88bb0b49d">
  <xsd:schema xmlns:xsd="http://www.w3.org/2001/XMLSchema" xmlns:xs="http://www.w3.org/2001/XMLSchema" xmlns:p="http://schemas.microsoft.com/office/2006/metadata/properties" xmlns:ns3="6573b734-1ebf-4edc-9e2a-fcd98741a00a" xmlns:ns4="ab31a939-765d-48f6-8dba-e3f905b0e5aa" targetNamespace="http://schemas.microsoft.com/office/2006/metadata/properties" ma:root="true" ma:fieldsID="62ab7db1cbeefbec3cb439690b3a59eb" ns3:_="" ns4:_="">
    <xsd:import namespace="6573b734-1ebf-4edc-9e2a-fcd98741a00a"/>
    <xsd:import namespace="ab31a939-765d-48f6-8dba-e3f905b0e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b734-1ebf-4edc-9e2a-fcd98741a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1a939-765d-48f6-8dba-e3f905b0e5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A36F-FD99-4F54-B7C0-3D7A7D259117}">
  <ds:schemaRefs>
    <ds:schemaRef ds:uri="http://schemas.microsoft.com/office/infopath/2007/PartnerControls"/>
    <ds:schemaRef ds:uri="http://purl.org/dc/elements/1.1/"/>
    <ds:schemaRef ds:uri="http://schemas.microsoft.com/office/2006/metadata/properties"/>
    <ds:schemaRef ds:uri="6573b734-1ebf-4edc-9e2a-fcd98741a00a"/>
    <ds:schemaRef ds:uri="http://purl.org/dc/terms/"/>
    <ds:schemaRef ds:uri="http://schemas.openxmlformats.org/package/2006/metadata/core-properties"/>
    <ds:schemaRef ds:uri="http://schemas.microsoft.com/office/2006/documentManagement/types"/>
    <ds:schemaRef ds:uri="ab31a939-765d-48f6-8dba-e3f905b0e5aa"/>
    <ds:schemaRef ds:uri="http://www.w3.org/XML/1998/namespace"/>
    <ds:schemaRef ds:uri="http://purl.org/dc/dcmitype/"/>
  </ds:schemaRefs>
</ds:datastoreItem>
</file>

<file path=customXml/itemProps2.xml><?xml version="1.0" encoding="utf-8"?>
<ds:datastoreItem xmlns:ds="http://schemas.openxmlformats.org/officeDocument/2006/customXml" ds:itemID="{C8196AB3-7584-441A-9AE3-9F487A4C9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b734-1ebf-4edc-9e2a-fcd98741a00a"/>
    <ds:schemaRef ds:uri="ab31a939-765d-48f6-8dba-e3f905b0e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676F6-0B35-4944-8091-31346C061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NPower Northwest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Dawley</dc:creator>
  <cp:keywords/>
  <cp:lastModifiedBy>Isabel Cunningham</cp:lastModifiedBy>
  <cp:revision>2</cp:revision>
  <dcterms:created xsi:type="dcterms:W3CDTF">2021-10-08T22:51:00Z</dcterms:created>
  <dcterms:modified xsi:type="dcterms:W3CDTF">2021-10-08T22:51:00Z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0x01010024F0C718D9FC5A4580DE2558960564A8</vt:lpwstr>
  </property>
</Properties>
</file>