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D52697" w14:textId="77777777" w:rsidR="00442F94" w:rsidRDefault="00055B84">
      <w:pPr>
        <w:jc w:val="center"/>
      </w:pPr>
      <w:r>
        <w:rPr>
          <w:noProof/>
        </w:rPr>
        <w:drawing>
          <wp:anchor distT="0" distB="0" distL="114300" distR="114300" simplePos="0" relativeHeight="251658240" behindDoc="0" locked="0" layoutInCell="1" hidden="0" allowOverlap="1" wp14:anchorId="641A36D5" wp14:editId="5CB68083">
            <wp:simplePos x="0" y="0"/>
            <wp:positionH relativeFrom="margin">
              <wp:posOffset>1657350</wp:posOffset>
            </wp:positionH>
            <wp:positionV relativeFrom="margin">
              <wp:posOffset>-552449</wp:posOffset>
            </wp:positionV>
            <wp:extent cx="1943100" cy="1024280"/>
            <wp:effectExtent l="0" t="0" r="0" b="0"/>
            <wp:wrapSquare wrapText="bothSides" distT="0" distB="0" distL="114300" distR="114300"/>
            <wp:docPr id="1563868095" name="image1.jpg" descr="A logo for a found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logo for a foundation&#10;&#10;Description automatically generated"/>
                    <pic:cNvPicPr preferRelativeResize="0"/>
                  </pic:nvPicPr>
                  <pic:blipFill>
                    <a:blip r:embed="rId8"/>
                    <a:srcRect/>
                    <a:stretch>
                      <a:fillRect/>
                    </a:stretch>
                  </pic:blipFill>
                  <pic:spPr>
                    <a:xfrm>
                      <a:off x="0" y="0"/>
                      <a:ext cx="1943100" cy="1024280"/>
                    </a:xfrm>
                    <a:prstGeom prst="rect">
                      <a:avLst/>
                    </a:prstGeom>
                    <a:ln/>
                  </pic:spPr>
                </pic:pic>
              </a:graphicData>
            </a:graphic>
          </wp:anchor>
        </w:drawing>
      </w:r>
    </w:p>
    <w:p w14:paraId="32364D7E" w14:textId="77777777" w:rsidR="00442F94" w:rsidRDefault="00442F94">
      <w:pPr>
        <w:rPr>
          <w:color w:val="156082"/>
          <w:sz w:val="28"/>
          <w:szCs w:val="28"/>
        </w:rPr>
      </w:pPr>
    </w:p>
    <w:p w14:paraId="68479E0F" w14:textId="77777777" w:rsidR="00442F94" w:rsidRDefault="00442F94">
      <w:pPr>
        <w:rPr>
          <w:rFonts w:ascii="Calibri" w:eastAsia="Calibri" w:hAnsi="Calibri" w:cs="Calibri"/>
        </w:rPr>
      </w:pPr>
    </w:p>
    <w:p w14:paraId="1E8783A3" w14:textId="77777777" w:rsidR="00442F94" w:rsidRDefault="00442F94">
      <w:pPr>
        <w:spacing w:after="160" w:line="259" w:lineRule="auto"/>
        <w:rPr>
          <w:rFonts w:ascii="Calibri" w:eastAsia="Calibri" w:hAnsi="Calibri" w:cs="Calibri"/>
          <w:sz w:val="22"/>
          <w:szCs w:val="22"/>
        </w:rPr>
      </w:pPr>
    </w:p>
    <w:p w14:paraId="4FD1C40E" w14:textId="77777777" w:rsidR="00442F94" w:rsidRDefault="00055B84">
      <w:pPr>
        <w:widowControl w:val="0"/>
        <w:tabs>
          <w:tab w:val="left" w:pos="1980"/>
        </w:tabs>
        <w:rPr>
          <w:rFonts w:ascii="Calibri" w:eastAsia="Calibri" w:hAnsi="Calibri" w:cs="Calibri"/>
        </w:rPr>
      </w:pPr>
      <w:r>
        <w:rPr>
          <w:rFonts w:ascii="Calibri" w:eastAsia="Calibri" w:hAnsi="Calibri" w:cs="Calibri"/>
          <w:b/>
        </w:rPr>
        <w:t>POSITION:</w:t>
      </w:r>
      <w:r>
        <w:rPr>
          <w:rFonts w:ascii="Calibri" w:eastAsia="Calibri" w:hAnsi="Calibri" w:cs="Calibri"/>
          <w:b/>
        </w:rPr>
        <w:tab/>
      </w:r>
      <w:r>
        <w:rPr>
          <w:rFonts w:ascii="Calibri" w:eastAsia="Calibri" w:hAnsi="Calibri" w:cs="Calibri"/>
        </w:rPr>
        <w:t>Associate Director of Foundation and Community Philanthropy</w:t>
      </w:r>
    </w:p>
    <w:p w14:paraId="3D5B1DA2" w14:textId="77777777" w:rsidR="00442F94" w:rsidRDefault="00055B84">
      <w:pPr>
        <w:widowControl w:val="0"/>
        <w:tabs>
          <w:tab w:val="left" w:pos="1980"/>
        </w:tabs>
        <w:rPr>
          <w:rFonts w:ascii="Calibri" w:eastAsia="Calibri" w:hAnsi="Calibri" w:cs="Calibri"/>
        </w:rPr>
      </w:pPr>
      <w:r>
        <w:rPr>
          <w:rFonts w:ascii="Calibri" w:eastAsia="Calibri" w:hAnsi="Calibri" w:cs="Calibri"/>
          <w:b/>
        </w:rPr>
        <w:t>REPORTS TO:</w:t>
      </w:r>
      <w:r>
        <w:rPr>
          <w:rFonts w:ascii="Calibri" w:eastAsia="Calibri" w:hAnsi="Calibri" w:cs="Calibri"/>
          <w:b/>
        </w:rPr>
        <w:tab/>
      </w:r>
      <w:r>
        <w:rPr>
          <w:rFonts w:ascii="Calibri" w:eastAsia="Calibri" w:hAnsi="Calibri" w:cs="Calibri"/>
        </w:rPr>
        <w:t xml:space="preserve">Director of Corporate Philanthropy </w:t>
      </w:r>
    </w:p>
    <w:p w14:paraId="6B8CB3CE" w14:textId="77777777" w:rsidR="00442F94" w:rsidRDefault="00055B84">
      <w:pPr>
        <w:widowControl w:val="0"/>
        <w:tabs>
          <w:tab w:val="left" w:pos="1980"/>
        </w:tabs>
        <w:rPr>
          <w:rFonts w:ascii="Calibri" w:eastAsia="Calibri" w:hAnsi="Calibri" w:cs="Calibri"/>
        </w:rPr>
      </w:pPr>
      <w:r>
        <w:rPr>
          <w:rFonts w:ascii="Calibri" w:eastAsia="Calibri" w:hAnsi="Calibri" w:cs="Calibri"/>
          <w:b/>
        </w:rPr>
        <w:t>HOURS:</w:t>
      </w:r>
      <w:r>
        <w:rPr>
          <w:rFonts w:ascii="Calibri" w:eastAsia="Calibri" w:hAnsi="Calibri" w:cs="Calibri"/>
          <w:b/>
        </w:rPr>
        <w:tab/>
      </w:r>
      <w:r>
        <w:rPr>
          <w:rFonts w:ascii="Calibri" w:eastAsia="Calibri" w:hAnsi="Calibri" w:cs="Calibri"/>
        </w:rPr>
        <w:t>Monday-Friday; 40 hours</w:t>
      </w:r>
    </w:p>
    <w:p w14:paraId="0FDACB84" w14:textId="77777777" w:rsidR="00442F94" w:rsidRDefault="00055B84">
      <w:pPr>
        <w:widowControl w:val="0"/>
        <w:tabs>
          <w:tab w:val="left" w:pos="1980"/>
        </w:tabs>
        <w:rPr>
          <w:rFonts w:ascii="Calibri" w:eastAsia="Calibri" w:hAnsi="Calibri" w:cs="Calibri"/>
        </w:rPr>
      </w:pPr>
      <w:r>
        <w:rPr>
          <w:rFonts w:ascii="Calibri" w:eastAsia="Calibri" w:hAnsi="Calibri" w:cs="Calibri"/>
          <w:b/>
        </w:rPr>
        <w:t>LOCATION:</w:t>
      </w:r>
      <w:r>
        <w:rPr>
          <w:rFonts w:ascii="Calibri" w:eastAsia="Calibri" w:hAnsi="Calibri" w:cs="Calibri"/>
          <w:b/>
        </w:rPr>
        <w:tab/>
      </w:r>
      <w:r>
        <w:rPr>
          <w:rFonts w:ascii="Calibri" w:eastAsia="Calibri" w:hAnsi="Calibri" w:cs="Calibri"/>
        </w:rPr>
        <w:t>Hybrid/Remote-office Tacoma</w:t>
      </w:r>
    </w:p>
    <w:p w14:paraId="57BE4D29" w14:textId="77777777" w:rsidR="00442F94" w:rsidRDefault="00055B84">
      <w:pPr>
        <w:widowControl w:val="0"/>
        <w:tabs>
          <w:tab w:val="left" w:pos="1980"/>
        </w:tabs>
        <w:rPr>
          <w:rFonts w:ascii="Calibri" w:eastAsia="Calibri" w:hAnsi="Calibri" w:cs="Calibri"/>
        </w:rPr>
      </w:pPr>
      <w:r>
        <w:rPr>
          <w:rFonts w:ascii="Calibri" w:eastAsia="Calibri" w:hAnsi="Calibri" w:cs="Calibri"/>
          <w:b/>
        </w:rPr>
        <w:t>JOB TYPE:</w:t>
      </w:r>
      <w:r>
        <w:rPr>
          <w:rFonts w:ascii="Calibri" w:eastAsia="Calibri" w:hAnsi="Calibri" w:cs="Calibri"/>
        </w:rPr>
        <w:tab/>
        <w:t xml:space="preserve">Full time </w:t>
      </w:r>
    </w:p>
    <w:p w14:paraId="3AA2FF4D" w14:textId="5C3E98EB" w:rsidR="00442F94" w:rsidRDefault="00055B84" w:rsidP="00740839">
      <w:pPr>
        <w:widowControl w:val="0"/>
        <w:tabs>
          <w:tab w:val="left" w:pos="1980"/>
        </w:tabs>
        <w:ind w:left="1980" w:hanging="1980"/>
        <w:rPr>
          <w:rFonts w:ascii="Calibri" w:eastAsia="Calibri" w:hAnsi="Calibri" w:cs="Calibri"/>
          <w:color w:val="222222"/>
          <w:highlight w:val="white"/>
        </w:rPr>
      </w:pPr>
      <w:r>
        <w:rPr>
          <w:rFonts w:ascii="Calibri" w:eastAsia="Calibri" w:hAnsi="Calibri" w:cs="Calibri"/>
          <w:b/>
        </w:rPr>
        <w:t>PAY &amp; BENEFITS:</w:t>
      </w:r>
      <w:r>
        <w:rPr>
          <w:rFonts w:ascii="Calibri" w:eastAsia="Calibri" w:hAnsi="Calibri" w:cs="Calibri"/>
        </w:rPr>
        <w:t xml:space="preserve"> </w:t>
      </w:r>
      <w:r>
        <w:rPr>
          <w:rFonts w:ascii="Calibri" w:eastAsia="Calibri" w:hAnsi="Calibri" w:cs="Calibri"/>
        </w:rPr>
        <w:tab/>
        <w:t xml:space="preserve">$100,000 annually </w:t>
      </w:r>
      <w:r>
        <w:rPr>
          <w:rFonts w:ascii="Calibri" w:eastAsia="Calibri" w:hAnsi="Calibri" w:cs="Calibri"/>
        </w:rPr>
        <w:t>(non-negotiable); T</w:t>
      </w:r>
      <w:r>
        <w:rPr>
          <w:rFonts w:ascii="Calibri" w:eastAsia="Calibri" w:hAnsi="Calibri" w:cs="Calibri"/>
          <w:color w:val="222222"/>
          <w:highlight w:val="white"/>
        </w:rPr>
        <w:t xml:space="preserve">PF offers generous paid </w:t>
      </w:r>
      <w:proofErr w:type="gramStart"/>
      <w:r>
        <w:rPr>
          <w:rFonts w:ascii="Calibri" w:eastAsia="Calibri" w:hAnsi="Calibri" w:cs="Calibri"/>
          <w:color w:val="222222"/>
          <w:highlight w:val="white"/>
        </w:rPr>
        <w:t>sick</w:t>
      </w:r>
      <w:proofErr w:type="gramEnd"/>
      <w:r>
        <w:rPr>
          <w:rFonts w:ascii="Calibri" w:eastAsia="Calibri" w:hAnsi="Calibri" w:cs="Calibri"/>
          <w:color w:val="222222"/>
          <w:highlight w:val="white"/>
        </w:rPr>
        <w:t>, vacation, and</w:t>
      </w:r>
      <w:r>
        <w:rPr>
          <w:rFonts w:ascii="Calibri" w:eastAsia="Calibri" w:hAnsi="Calibri" w:cs="Calibri"/>
          <w:color w:val="222222"/>
          <w:highlight w:val="white"/>
        </w:rPr>
        <w:t xml:space="preserve"> holiday leave. Comprehensive benefit package including medical, dental, vision and retirement savings.</w:t>
      </w:r>
    </w:p>
    <w:p w14:paraId="1A290BE9" w14:textId="77777777" w:rsidR="00442F94" w:rsidRDefault="00055B84" w:rsidP="00740839">
      <w:pPr>
        <w:widowControl w:val="0"/>
        <w:tabs>
          <w:tab w:val="left" w:pos="1980"/>
        </w:tabs>
        <w:ind w:left="1980" w:hanging="1980"/>
        <w:rPr>
          <w:rFonts w:ascii="Calibri" w:eastAsia="Calibri" w:hAnsi="Calibri" w:cs="Calibri"/>
        </w:rPr>
      </w:pPr>
      <w:r>
        <w:rPr>
          <w:rFonts w:ascii="Calibri" w:eastAsia="Calibri" w:hAnsi="Calibri" w:cs="Calibri"/>
          <w:b/>
        </w:rPr>
        <w:t xml:space="preserve">TO APPLY: </w:t>
      </w:r>
      <w:r>
        <w:rPr>
          <w:rFonts w:ascii="Calibri" w:eastAsia="Calibri" w:hAnsi="Calibri" w:cs="Calibri"/>
          <w:b/>
        </w:rPr>
        <w:tab/>
      </w:r>
      <w:r>
        <w:rPr>
          <w:rFonts w:ascii="Calibri" w:eastAsia="Calibri" w:hAnsi="Calibri" w:cs="Calibri"/>
        </w:rPr>
        <w:t xml:space="preserve">Email resume and cover letter to </w:t>
      </w:r>
      <w:hyperlink r:id="rId9">
        <w:r w:rsidR="00442F94">
          <w:rPr>
            <w:rFonts w:ascii="Calibri" w:eastAsia="Calibri" w:hAnsi="Calibri" w:cs="Calibri"/>
            <w:color w:val="1155CC"/>
            <w:u w:val="single"/>
          </w:rPr>
          <w:t>keysha-rae@tacomaparksfoundation.org</w:t>
        </w:r>
      </w:hyperlink>
      <w:r>
        <w:rPr>
          <w:rFonts w:ascii="Calibri" w:eastAsia="Calibri" w:hAnsi="Calibri" w:cs="Calibri"/>
          <w:color w:val="0000FF"/>
          <w:u w:val="single"/>
        </w:rPr>
        <w:t xml:space="preserve">. </w:t>
      </w:r>
      <w:r>
        <w:rPr>
          <w:rFonts w:ascii="Calibri" w:eastAsia="Calibri" w:hAnsi="Calibri" w:cs="Calibri"/>
        </w:rPr>
        <w:t xml:space="preserve">Your cover letter should state your interest in this role, the Tacoma Parks Foundation, and how you can help advance the strategic priorities of TPF. Resume review begins February 1, 2025. </w:t>
      </w:r>
    </w:p>
    <w:p w14:paraId="33BAA271" w14:textId="77777777" w:rsidR="00442F94" w:rsidRDefault="00442F94">
      <w:pPr>
        <w:widowControl w:val="0"/>
        <w:tabs>
          <w:tab w:val="left" w:pos="1980"/>
        </w:tabs>
        <w:ind w:left="1980"/>
        <w:rPr>
          <w:rFonts w:ascii="Calibri" w:eastAsia="Calibri" w:hAnsi="Calibri" w:cs="Calibri"/>
        </w:rPr>
      </w:pPr>
    </w:p>
    <w:p w14:paraId="19F696C1" w14:textId="77777777" w:rsidR="00442F94" w:rsidRDefault="00055B84">
      <w:pPr>
        <w:rPr>
          <w:rFonts w:ascii="Calibri" w:eastAsia="Calibri" w:hAnsi="Calibri" w:cs="Calibri"/>
          <w:b/>
        </w:rPr>
      </w:pPr>
      <w:r>
        <w:rPr>
          <w:rFonts w:ascii="Calibri" w:eastAsia="Calibri" w:hAnsi="Calibri" w:cs="Calibri"/>
          <w:b/>
        </w:rPr>
        <w:t>Job Description</w:t>
      </w:r>
    </w:p>
    <w:p w14:paraId="24022B74" w14:textId="77777777" w:rsidR="00442F94" w:rsidRDefault="00442F94">
      <w:pPr>
        <w:rPr>
          <w:rFonts w:ascii="Calibri" w:eastAsia="Calibri" w:hAnsi="Calibri" w:cs="Calibri"/>
        </w:rPr>
      </w:pPr>
    </w:p>
    <w:p w14:paraId="0249C39B" w14:textId="77777777" w:rsidR="00442F94" w:rsidRDefault="00055B84">
      <w:pPr>
        <w:rPr>
          <w:rFonts w:ascii="Calibri" w:eastAsia="Calibri" w:hAnsi="Calibri" w:cs="Calibri"/>
        </w:rPr>
      </w:pPr>
      <w:r>
        <w:rPr>
          <w:rFonts w:ascii="Calibri" w:eastAsia="Calibri" w:hAnsi="Calibri" w:cs="Calibri"/>
        </w:rPr>
        <w:t xml:space="preserve">In concert with MPT, our vision is </w:t>
      </w:r>
      <w:r>
        <w:rPr>
          <w:rFonts w:ascii="Calibri" w:eastAsia="Calibri" w:hAnsi="Calibri" w:cs="Calibri"/>
        </w:rPr>
        <w:t>that people feel welcomed and invested in our parks, programs, and public spaces – leading to a more healthy, sustainable, and equitable community.</w:t>
      </w:r>
    </w:p>
    <w:p w14:paraId="62E1C934" w14:textId="77777777" w:rsidR="00442F94" w:rsidRDefault="00442F94">
      <w:pPr>
        <w:rPr>
          <w:rFonts w:ascii="Calibri" w:eastAsia="Calibri" w:hAnsi="Calibri" w:cs="Calibri"/>
        </w:rPr>
      </w:pPr>
    </w:p>
    <w:p w14:paraId="0AF0BD11" w14:textId="77777777" w:rsidR="00442F94" w:rsidRDefault="00055B84">
      <w:pPr>
        <w:rPr>
          <w:rFonts w:ascii="Calibri" w:eastAsia="Calibri" w:hAnsi="Calibri" w:cs="Calibri"/>
        </w:rPr>
      </w:pPr>
      <w:r>
        <w:rPr>
          <w:rFonts w:ascii="Calibri" w:eastAsia="Calibri" w:hAnsi="Calibri" w:cs="Calibri"/>
        </w:rPr>
        <w:t>The Tacoma Parks Foundation (TPF) Associate Director of Foundation and Community Philanthropy must be a highly competent, hands-on fundraising expert with the ability to apply proven and effective organizational and communication tactics to manage, engage, and enliven a portfolio of foundations, individual donors, and community partners.  The Associate Director is expected to be a role model who champions the culture of TPF and MPT in every aspect of operation.  The Associate Director is expected to work in</w:t>
      </w:r>
      <w:r>
        <w:rPr>
          <w:rFonts w:ascii="Calibri" w:eastAsia="Calibri" w:hAnsi="Calibri" w:cs="Calibri"/>
        </w:rPr>
        <w:t xml:space="preserve">dependently and balance competing demands in collaboration with the Executive Director and TPF/MPT staff.   </w:t>
      </w:r>
    </w:p>
    <w:p w14:paraId="5091F23E" w14:textId="77777777" w:rsidR="00442F94" w:rsidRDefault="00442F94">
      <w:pPr>
        <w:rPr>
          <w:rFonts w:ascii="Calibri" w:eastAsia="Calibri" w:hAnsi="Calibri" w:cs="Calibri"/>
        </w:rPr>
      </w:pPr>
    </w:p>
    <w:p w14:paraId="0A070FCA" w14:textId="77777777" w:rsidR="00442F94" w:rsidRDefault="00055B84">
      <w:pPr>
        <w:rPr>
          <w:rFonts w:ascii="Calibri" w:eastAsia="Calibri" w:hAnsi="Calibri" w:cs="Calibri"/>
        </w:rPr>
      </w:pPr>
      <w:r>
        <w:rPr>
          <w:rFonts w:ascii="Calibri" w:eastAsia="Calibri" w:hAnsi="Calibri" w:cs="Calibri"/>
        </w:rPr>
        <w:t>Plan, direct, and lead TPF’s individual and community philanthropic goals to achieve stated/agreed upon targets and standards for performance, quality, and culture. This will include local and national foundation giving as well.</w:t>
      </w:r>
    </w:p>
    <w:p w14:paraId="4BF57500" w14:textId="77777777" w:rsidR="00442F94" w:rsidRDefault="00442F94">
      <w:pPr>
        <w:rPr>
          <w:rFonts w:ascii="Calibri" w:eastAsia="Calibri" w:hAnsi="Calibri" w:cs="Calibri"/>
        </w:rPr>
      </w:pPr>
    </w:p>
    <w:p w14:paraId="229658D1" w14:textId="77777777" w:rsidR="00442F94" w:rsidRDefault="00442F94">
      <w:pPr>
        <w:rPr>
          <w:rFonts w:ascii="Calibri" w:eastAsia="Calibri" w:hAnsi="Calibri" w:cs="Calibri"/>
          <w:b/>
        </w:rPr>
      </w:pPr>
    </w:p>
    <w:p w14:paraId="7CDA1F44" w14:textId="77777777" w:rsidR="00442F94" w:rsidRDefault="00055B84">
      <w:pPr>
        <w:rPr>
          <w:rFonts w:ascii="Calibri" w:eastAsia="Calibri" w:hAnsi="Calibri" w:cs="Calibri"/>
          <w:b/>
        </w:rPr>
      </w:pPr>
      <w:r>
        <w:rPr>
          <w:rFonts w:ascii="Calibri" w:eastAsia="Calibri" w:hAnsi="Calibri" w:cs="Calibri"/>
          <w:b/>
        </w:rPr>
        <w:t>Duties and Responsibilities</w:t>
      </w:r>
    </w:p>
    <w:p w14:paraId="56EE6FA2" w14:textId="77777777" w:rsidR="00442F94" w:rsidRDefault="00442F94">
      <w:pPr>
        <w:rPr>
          <w:rFonts w:ascii="Calibri" w:eastAsia="Calibri" w:hAnsi="Calibri" w:cs="Calibri"/>
          <w:b/>
        </w:rPr>
      </w:pPr>
    </w:p>
    <w:p w14:paraId="143D847A" w14:textId="77777777" w:rsidR="00442F94" w:rsidRDefault="00055B84">
      <w:pPr>
        <w:rPr>
          <w:rFonts w:ascii="Calibri" w:eastAsia="Calibri" w:hAnsi="Calibri" w:cs="Calibri"/>
          <w:b/>
          <w:i/>
        </w:rPr>
      </w:pPr>
      <w:r>
        <w:rPr>
          <w:rFonts w:ascii="Calibri" w:eastAsia="Calibri" w:hAnsi="Calibri" w:cs="Calibri"/>
          <w:b/>
          <w:i/>
        </w:rPr>
        <w:t>Fundraising and Relationship Building</w:t>
      </w:r>
    </w:p>
    <w:p w14:paraId="17100202" w14:textId="77777777" w:rsidR="00442F94" w:rsidRDefault="00442F94">
      <w:pPr>
        <w:rPr>
          <w:rFonts w:ascii="Calibri" w:eastAsia="Calibri" w:hAnsi="Calibri" w:cs="Calibri"/>
        </w:rPr>
      </w:pPr>
    </w:p>
    <w:p w14:paraId="5C29B75B" w14:textId="77777777" w:rsidR="00442F94" w:rsidRDefault="00055B84">
      <w:pPr>
        <w:numPr>
          <w:ilvl w:val="0"/>
          <w:numId w:val="1"/>
        </w:numPr>
        <w:pBdr>
          <w:top w:val="nil"/>
          <w:left w:val="nil"/>
          <w:bottom w:val="nil"/>
          <w:right w:val="nil"/>
          <w:between w:val="nil"/>
        </w:pBdr>
        <w:rPr>
          <w:rFonts w:ascii="Calibri" w:eastAsia="Calibri" w:hAnsi="Calibri" w:cs="Calibri"/>
        </w:rPr>
      </w:pPr>
      <w:r>
        <w:rPr>
          <w:rFonts w:ascii="Calibri" w:eastAsia="Calibri" w:hAnsi="Calibri" w:cs="Calibri"/>
          <w:color w:val="000000"/>
        </w:rPr>
        <w:t xml:space="preserve">Lead all aspects of foundation funding including prospect research, written applications, and final reports by required due dates in support of Metro Parks Tacoma (“MPT”) and TPF initiatives.  Collaborate cross-functionally with TPF and MPT internal teams to </w:t>
      </w:r>
      <w:r>
        <w:rPr>
          <w:rFonts w:ascii="Calibri" w:eastAsia="Calibri" w:hAnsi="Calibri" w:cs="Calibri"/>
          <w:color w:val="000000"/>
        </w:rPr>
        <w:lastRenderedPageBreak/>
        <w:t xml:space="preserve">negotiate agreements that deliver value to both the corporation and the parks and recreation department.  </w:t>
      </w:r>
    </w:p>
    <w:p w14:paraId="476BF37A" w14:textId="77777777" w:rsidR="00442F94" w:rsidRDefault="00055B84">
      <w:pPr>
        <w:numPr>
          <w:ilvl w:val="0"/>
          <w:numId w:val="1"/>
        </w:numPr>
        <w:pBdr>
          <w:top w:val="nil"/>
          <w:left w:val="nil"/>
          <w:bottom w:val="nil"/>
          <w:right w:val="nil"/>
          <w:between w:val="nil"/>
        </w:pBdr>
        <w:rPr>
          <w:rFonts w:ascii="Calibri" w:eastAsia="Calibri" w:hAnsi="Calibri" w:cs="Calibri"/>
        </w:rPr>
      </w:pPr>
      <w:r>
        <w:rPr>
          <w:rFonts w:ascii="Calibri" w:eastAsia="Calibri" w:hAnsi="Calibri" w:cs="Calibri"/>
          <w:color w:val="000000"/>
        </w:rPr>
        <w:t xml:space="preserve">Collaborate to develop and oversee annual individual and major gift giving programs in partnership with the Director of Corporate Philanthropy. </w:t>
      </w:r>
    </w:p>
    <w:p w14:paraId="13686BDC" w14:textId="77777777" w:rsidR="00442F94" w:rsidRDefault="00055B84">
      <w:pPr>
        <w:numPr>
          <w:ilvl w:val="0"/>
          <w:numId w:val="1"/>
        </w:numPr>
        <w:pBdr>
          <w:top w:val="nil"/>
          <w:left w:val="nil"/>
          <w:bottom w:val="nil"/>
          <w:right w:val="nil"/>
          <w:between w:val="nil"/>
        </w:pBdr>
        <w:rPr>
          <w:rFonts w:ascii="Calibri" w:eastAsia="Calibri" w:hAnsi="Calibri" w:cs="Calibri"/>
        </w:rPr>
      </w:pPr>
      <w:r>
        <w:rPr>
          <w:rFonts w:ascii="Calibri" w:eastAsia="Calibri" w:hAnsi="Calibri" w:cs="Calibri"/>
          <w:color w:val="000000"/>
        </w:rPr>
        <w:t xml:space="preserve">Identify relationships with foundations, aligning their philanthropic goals with the mission and needs of public parks, facilities, and recreational programs. </w:t>
      </w:r>
      <w:r>
        <w:rPr>
          <w:rFonts w:ascii="Calibri" w:eastAsia="Calibri" w:hAnsi="Calibri" w:cs="Calibri"/>
        </w:rPr>
        <w:t xml:space="preserve">Keep the </w:t>
      </w:r>
      <w:r>
        <w:rPr>
          <w:rFonts w:ascii="Calibri" w:eastAsia="Calibri" w:hAnsi="Calibri" w:cs="Calibri"/>
          <w:color w:val="000000"/>
        </w:rPr>
        <w:t>team apprised of leads/projects.</w:t>
      </w:r>
    </w:p>
    <w:p w14:paraId="27FE96EA" w14:textId="77777777" w:rsidR="00442F94" w:rsidRDefault="00055B84">
      <w:pPr>
        <w:numPr>
          <w:ilvl w:val="0"/>
          <w:numId w:val="1"/>
        </w:numPr>
        <w:pBdr>
          <w:top w:val="nil"/>
          <w:left w:val="nil"/>
          <w:bottom w:val="nil"/>
          <w:right w:val="nil"/>
          <w:between w:val="nil"/>
        </w:pBdr>
        <w:rPr>
          <w:rFonts w:ascii="Calibri" w:eastAsia="Calibri" w:hAnsi="Calibri" w:cs="Calibri"/>
        </w:rPr>
      </w:pPr>
      <w:r>
        <w:rPr>
          <w:rFonts w:ascii="Calibri" w:eastAsia="Calibri" w:hAnsi="Calibri" w:cs="Calibri"/>
          <w:color w:val="000000"/>
        </w:rPr>
        <w:t>Partner with and support MPT and TPF Team in the development of grant applications.</w:t>
      </w:r>
    </w:p>
    <w:p w14:paraId="6CF04720" w14:textId="77777777" w:rsidR="00442F94" w:rsidRDefault="00055B84">
      <w:pPr>
        <w:numPr>
          <w:ilvl w:val="0"/>
          <w:numId w:val="1"/>
        </w:numPr>
        <w:pBdr>
          <w:top w:val="nil"/>
          <w:left w:val="nil"/>
          <w:bottom w:val="nil"/>
          <w:right w:val="nil"/>
          <w:between w:val="nil"/>
        </w:pBdr>
        <w:rPr>
          <w:rFonts w:ascii="Calibri" w:eastAsia="Calibri" w:hAnsi="Calibri" w:cs="Calibri"/>
        </w:rPr>
      </w:pPr>
      <w:r>
        <w:rPr>
          <w:rFonts w:ascii="Calibri" w:eastAsia="Calibri" w:hAnsi="Calibri" w:cs="Calibri"/>
          <w:color w:val="000000"/>
        </w:rPr>
        <w:t>Communicat</w:t>
      </w:r>
      <w:r>
        <w:rPr>
          <w:rFonts w:ascii="Calibri" w:eastAsia="Calibri" w:hAnsi="Calibri" w:cs="Calibri"/>
        </w:rPr>
        <w:t xml:space="preserve">e effectively </w:t>
      </w:r>
      <w:r>
        <w:rPr>
          <w:rFonts w:ascii="Calibri" w:eastAsia="Calibri" w:hAnsi="Calibri" w:cs="Calibri"/>
          <w:color w:val="000000"/>
        </w:rPr>
        <w:t>with individual and foundation donors</w:t>
      </w:r>
    </w:p>
    <w:p w14:paraId="58E598B3" w14:textId="77777777" w:rsidR="00442F94" w:rsidRDefault="00055B84">
      <w:pPr>
        <w:numPr>
          <w:ilvl w:val="0"/>
          <w:numId w:val="1"/>
        </w:numPr>
        <w:pBdr>
          <w:top w:val="nil"/>
          <w:left w:val="nil"/>
          <w:bottom w:val="nil"/>
          <w:right w:val="nil"/>
          <w:between w:val="nil"/>
        </w:pBdr>
        <w:rPr>
          <w:rFonts w:ascii="Calibri" w:eastAsia="Calibri" w:hAnsi="Calibri" w:cs="Calibri"/>
        </w:rPr>
      </w:pPr>
      <w:r>
        <w:rPr>
          <w:rFonts w:ascii="Calibri" w:eastAsia="Calibri" w:hAnsi="Calibri" w:cs="Calibri"/>
          <w:color w:val="000000"/>
        </w:rPr>
        <w:t xml:space="preserve">Utilize donor database and/or develop/maintain an annual grants calendar/schedule </w:t>
      </w:r>
    </w:p>
    <w:p w14:paraId="7B1FF173" w14:textId="77777777" w:rsidR="00442F94" w:rsidRDefault="00055B84">
      <w:pPr>
        <w:numPr>
          <w:ilvl w:val="0"/>
          <w:numId w:val="1"/>
        </w:numPr>
        <w:pBdr>
          <w:top w:val="nil"/>
          <w:left w:val="nil"/>
          <w:bottom w:val="nil"/>
          <w:right w:val="nil"/>
          <w:between w:val="nil"/>
        </w:pBdr>
        <w:rPr>
          <w:rFonts w:ascii="Calibri" w:eastAsia="Calibri" w:hAnsi="Calibri" w:cs="Calibri"/>
        </w:rPr>
      </w:pPr>
      <w:r>
        <w:rPr>
          <w:rFonts w:ascii="Calibri" w:eastAsia="Calibri" w:hAnsi="Calibri" w:cs="Calibri"/>
          <w:color w:val="000000"/>
        </w:rPr>
        <w:t>Stay updated on industry trends and best practices in foundation and community philanthropy.</w:t>
      </w:r>
    </w:p>
    <w:p w14:paraId="137ED499" w14:textId="77777777" w:rsidR="00442F94" w:rsidRDefault="00055B84">
      <w:pPr>
        <w:numPr>
          <w:ilvl w:val="0"/>
          <w:numId w:val="1"/>
        </w:numPr>
        <w:pBdr>
          <w:top w:val="nil"/>
          <w:left w:val="nil"/>
          <w:bottom w:val="nil"/>
          <w:right w:val="nil"/>
          <w:between w:val="nil"/>
        </w:pBdr>
        <w:rPr>
          <w:rFonts w:ascii="Calibri" w:eastAsia="Calibri" w:hAnsi="Calibri" w:cs="Calibri"/>
        </w:rPr>
      </w:pPr>
      <w:r>
        <w:rPr>
          <w:rFonts w:ascii="Calibri" w:eastAsia="Calibri" w:hAnsi="Calibri" w:cs="Calibri"/>
          <w:color w:val="000000"/>
        </w:rPr>
        <w:t>Lead and collaborate with TPF staff on the management of and planning for fundraising events, including donor receptions.</w:t>
      </w:r>
    </w:p>
    <w:p w14:paraId="03AEA2F7" w14:textId="77777777" w:rsidR="00442F94" w:rsidRDefault="00055B84">
      <w:pPr>
        <w:numPr>
          <w:ilvl w:val="0"/>
          <w:numId w:val="1"/>
        </w:numPr>
        <w:pBdr>
          <w:top w:val="nil"/>
          <w:left w:val="nil"/>
          <w:bottom w:val="nil"/>
          <w:right w:val="nil"/>
          <w:between w:val="nil"/>
        </w:pBdr>
        <w:rPr>
          <w:rFonts w:ascii="Calibri" w:eastAsia="Calibri" w:hAnsi="Calibri" w:cs="Calibri"/>
        </w:rPr>
      </w:pPr>
      <w:r>
        <w:rPr>
          <w:rFonts w:ascii="Calibri" w:eastAsia="Calibri" w:hAnsi="Calibri" w:cs="Calibri"/>
          <w:color w:val="000000"/>
        </w:rPr>
        <w:t>Various ad hoc projects.</w:t>
      </w:r>
    </w:p>
    <w:p w14:paraId="5DAE85BE" w14:textId="77777777" w:rsidR="00442F94" w:rsidRDefault="00055B84">
      <w:pPr>
        <w:numPr>
          <w:ilvl w:val="0"/>
          <w:numId w:val="1"/>
        </w:numPr>
        <w:pBdr>
          <w:top w:val="nil"/>
          <w:left w:val="nil"/>
          <w:bottom w:val="nil"/>
          <w:right w:val="nil"/>
          <w:between w:val="nil"/>
        </w:pBdr>
        <w:rPr>
          <w:rFonts w:ascii="Calibri" w:eastAsia="Calibri" w:hAnsi="Calibri" w:cs="Calibri"/>
        </w:rPr>
      </w:pPr>
      <w:r>
        <w:rPr>
          <w:rFonts w:ascii="Calibri" w:eastAsia="Calibri" w:hAnsi="Calibri" w:cs="Calibri"/>
          <w:color w:val="000000"/>
        </w:rPr>
        <w:t>Reports to the Director of Corporate Philanthropy</w:t>
      </w:r>
    </w:p>
    <w:p w14:paraId="0B4DA3B7" w14:textId="77777777" w:rsidR="00442F94" w:rsidRDefault="00442F94">
      <w:pPr>
        <w:rPr>
          <w:rFonts w:ascii="Calibri" w:eastAsia="Calibri" w:hAnsi="Calibri" w:cs="Calibri"/>
        </w:rPr>
      </w:pPr>
    </w:p>
    <w:p w14:paraId="3C8E6737" w14:textId="77777777" w:rsidR="00442F94" w:rsidRDefault="00055B84">
      <w:pPr>
        <w:rPr>
          <w:rFonts w:ascii="Calibri" w:eastAsia="Calibri" w:hAnsi="Calibri" w:cs="Calibri"/>
          <w:b/>
          <w:i/>
        </w:rPr>
      </w:pPr>
      <w:r>
        <w:rPr>
          <w:rFonts w:ascii="Calibri" w:eastAsia="Calibri" w:hAnsi="Calibri" w:cs="Calibri"/>
          <w:b/>
          <w:i/>
        </w:rPr>
        <w:t>Mission Integration</w:t>
      </w:r>
    </w:p>
    <w:p w14:paraId="3E1A8A9D" w14:textId="77777777" w:rsidR="00442F94" w:rsidRDefault="00442F94">
      <w:pPr>
        <w:rPr>
          <w:rFonts w:ascii="Calibri" w:eastAsia="Calibri" w:hAnsi="Calibri" w:cs="Calibri"/>
        </w:rPr>
      </w:pPr>
    </w:p>
    <w:p w14:paraId="1B447683" w14:textId="77777777" w:rsidR="00442F94" w:rsidRDefault="00055B84">
      <w:pPr>
        <w:numPr>
          <w:ilvl w:val="0"/>
          <w:numId w:val="2"/>
        </w:numPr>
        <w:pBdr>
          <w:top w:val="nil"/>
          <w:left w:val="nil"/>
          <w:bottom w:val="nil"/>
          <w:right w:val="nil"/>
          <w:between w:val="nil"/>
        </w:pBdr>
        <w:rPr>
          <w:rFonts w:ascii="Calibri" w:eastAsia="Calibri" w:hAnsi="Calibri" w:cs="Calibri"/>
        </w:rPr>
      </w:pPr>
      <w:r>
        <w:rPr>
          <w:rFonts w:ascii="Calibri" w:eastAsia="Calibri" w:hAnsi="Calibri" w:cs="Calibri"/>
          <w:color w:val="000000"/>
        </w:rPr>
        <w:t>Practices and demonstrates the values of the TPF Leader.</w:t>
      </w:r>
    </w:p>
    <w:p w14:paraId="2C835263" w14:textId="77777777" w:rsidR="00442F94" w:rsidRDefault="00055B84">
      <w:pPr>
        <w:numPr>
          <w:ilvl w:val="0"/>
          <w:numId w:val="2"/>
        </w:numPr>
        <w:pBdr>
          <w:top w:val="nil"/>
          <w:left w:val="nil"/>
          <w:bottom w:val="nil"/>
          <w:right w:val="nil"/>
          <w:between w:val="nil"/>
        </w:pBdr>
        <w:rPr>
          <w:rFonts w:ascii="Calibri" w:eastAsia="Calibri" w:hAnsi="Calibri" w:cs="Calibri"/>
        </w:rPr>
      </w:pPr>
      <w:r>
        <w:rPr>
          <w:rFonts w:ascii="Calibri" w:eastAsia="Calibri" w:hAnsi="Calibri" w:cs="Calibri"/>
          <w:color w:val="000000"/>
        </w:rPr>
        <w:t>Continuously demonstrates the character, experience, humility, wisdom, cooperative spirit and discernment necessary to create trust, deliver results, and influence a positive work culture.</w:t>
      </w:r>
    </w:p>
    <w:p w14:paraId="44FC6ECA" w14:textId="77777777" w:rsidR="00442F94" w:rsidRDefault="00055B84">
      <w:pPr>
        <w:numPr>
          <w:ilvl w:val="0"/>
          <w:numId w:val="2"/>
        </w:numPr>
        <w:pBdr>
          <w:top w:val="nil"/>
          <w:left w:val="nil"/>
          <w:bottom w:val="nil"/>
          <w:right w:val="nil"/>
          <w:between w:val="nil"/>
        </w:pBdr>
        <w:rPr>
          <w:rFonts w:ascii="Calibri" w:eastAsia="Calibri" w:hAnsi="Calibri" w:cs="Calibri"/>
        </w:rPr>
      </w:pPr>
      <w:r>
        <w:rPr>
          <w:rFonts w:ascii="Calibri" w:eastAsia="Calibri" w:hAnsi="Calibri" w:cs="Calibri"/>
          <w:color w:val="000000"/>
        </w:rPr>
        <w:t xml:space="preserve">Establish and maintain effective working relationships with those contacted in the course of work. </w:t>
      </w:r>
    </w:p>
    <w:p w14:paraId="23331885" w14:textId="77777777" w:rsidR="00442F94" w:rsidRDefault="00055B84">
      <w:pPr>
        <w:numPr>
          <w:ilvl w:val="0"/>
          <w:numId w:val="2"/>
        </w:numPr>
        <w:pBdr>
          <w:top w:val="nil"/>
          <w:left w:val="nil"/>
          <w:bottom w:val="nil"/>
          <w:right w:val="nil"/>
          <w:between w:val="nil"/>
        </w:pBdr>
        <w:rPr>
          <w:rFonts w:ascii="Calibri" w:eastAsia="Calibri" w:hAnsi="Calibri" w:cs="Calibri"/>
        </w:rPr>
      </w:pPr>
      <w:r>
        <w:rPr>
          <w:rFonts w:ascii="Calibri" w:eastAsia="Calibri" w:hAnsi="Calibri" w:cs="Calibri"/>
          <w:color w:val="000000"/>
        </w:rPr>
        <w:t>Exceptional communication skills (interpersonal, oral, and written).</w:t>
      </w:r>
    </w:p>
    <w:p w14:paraId="7A4077AF" w14:textId="77777777" w:rsidR="00442F94" w:rsidRDefault="00055B84">
      <w:pPr>
        <w:numPr>
          <w:ilvl w:val="0"/>
          <w:numId w:val="2"/>
        </w:numPr>
        <w:pBdr>
          <w:top w:val="nil"/>
          <w:left w:val="nil"/>
          <w:bottom w:val="nil"/>
          <w:right w:val="nil"/>
          <w:between w:val="nil"/>
        </w:pBdr>
        <w:rPr>
          <w:rFonts w:ascii="Calibri" w:eastAsia="Calibri" w:hAnsi="Calibri" w:cs="Calibri"/>
        </w:rPr>
      </w:pPr>
      <w:r>
        <w:rPr>
          <w:rFonts w:ascii="Calibri" w:eastAsia="Calibri" w:hAnsi="Calibri" w:cs="Calibri"/>
          <w:color w:val="000000"/>
        </w:rPr>
        <w:t>Proven track record of successful fund development and grant writing skills.</w:t>
      </w:r>
    </w:p>
    <w:p w14:paraId="163C7ED2" w14:textId="77777777" w:rsidR="00442F94" w:rsidRDefault="00055B84">
      <w:pPr>
        <w:numPr>
          <w:ilvl w:val="0"/>
          <w:numId w:val="2"/>
        </w:numPr>
        <w:pBdr>
          <w:top w:val="nil"/>
          <w:left w:val="nil"/>
          <w:bottom w:val="nil"/>
          <w:right w:val="nil"/>
          <w:between w:val="nil"/>
        </w:pBdr>
        <w:rPr>
          <w:rFonts w:ascii="Calibri" w:eastAsia="Calibri" w:hAnsi="Calibri" w:cs="Calibri"/>
        </w:rPr>
      </w:pPr>
      <w:r>
        <w:rPr>
          <w:rFonts w:ascii="Calibri" w:eastAsia="Calibri" w:hAnsi="Calibri" w:cs="Calibri"/>
          <w:color w:val="000000"/>
        </w:rPr>
        <w:t xml:space="preserve">Proficiency in Microsoft Office </w:t>
      </w:r>
      <w:r>
        <w:rPr>
          <w:rFonts w:ascii="Calibri" w:eastAsia="Calibri" w:hAnsi="Calibri" w:cs="Calibri"/>
          <w:color w:val="000000"/>
        </w:rPr>
        <w:t>programs (Outlook, Excel, Word, PowerPoint).</w:t>
      </w:r>
    </w:p>
    <w:p w14:paraId="29D9F6B6" w14:textId="77777777" w:rsidR="00442F94" w:rsidRDefault="00055B84">
      <w:pPr>
        <w:numPr>
          <w:ilvl w:val="0"/>
          <w:numId w:val="2"/>
        </w:numPr>
        <w:pBdr>
          <w:top w:val="nil"/>
          <w:left w:val="nil"/>
          <w:bottom w:val="nil"/>
          <w:right w:val="nil"/>
          <w:between w:val="nil"/>
        </w:pBdr>
        <w:rPr>
          <w:rFonts w:ascii="Calibri" w:eastAsia="Calibri" w:hAnsi="Calibri" w:cs="Calibri"/>
        </w:rPr>
      </w:pPr>
      <w:r>
        <w:rPr>
          <w:rFonts w:ascii="Calibri" w:eastAsia="Calibri" w:hAnsi="Calibri" w:cs="Calibri"/>
          <w:color w:val="000000"/>
        </w:rPr>
        <w:t>Desire and commitment to work in partnership with a small, collaborative team in a fast-paced environment.</w:t>
      </w:r>
    </w:p>
    <w:p w14:paraId="29DA7557" w14:textId="77777777" w:rsidR="00442F94" w:rsidRDefault="00055B84">
      <w:pPr>
        <w:numPr>
          <w:ilvl w:val="0"/>
          <w:numId w:val="2"/>
        </w:numPr>
        <w:pBdr>
          <w:top w:val="nil"/>
          <w:left w:val="nil"/>
          <w:bottom w:val="nil"/>
          <w:right w:val="nil"/>
          <w:between w:val="nil"/>
        </w:pBdr>
        <w:rPr>
          <w:rFonts w:ascii="Calibri" w:eastAsia="Calibri" w:hAnsi="Calibri" w:cs="Calibri"/>
        </w:rPr>
      </w:pPr>
      <w:r>
        <w:rPr>
          <w:rFonts w:ascii="Calibri" w:eastAsia="Calibri" w:hAnsi="Calibri" w:cs="Calibri"/>
          <w:color w:val="000000"/>
        </w:rPr>
        <w:t>Strong organizational skills, including the ability to multi-task and prioritize competing demands.</w:t>
      </w:r>
    </w:p>
    <w:p w14:paraId="3CD4608C" w14:textId="77777777" w:rsidR="00442F94" w:rsidRDefault="00055B84">
      <w:pPr>
        <w:numPr>
          <w:ilvl w:val="0"/>
          <w:numId w:val="2"/>
        </w:numPr>
        <w:pBdr>
          <w:top w:val="nil"/>
          <w:left w:val="nil"/>
          <w:bottom w:val="nil"/>
          <w:right w:val="nil"/>
          <w:between w:val="nil"/>
        </w:pBdr>
        <w:rPr>
          <w:rFonts w:ascii="Calibri" w:eastAsia="Calibri" w:hAnsi="Calibri" w:cs="Calibri"/>
        </w:rPr>
      </w:pPr>
      <w:r>
        <w:rPr>
          <w:rFonts w:ascii="Calibri" w:eastAsia="Calibri" w:hAnsi="Calibri" w:cs="Calibri"/>
          <w:color w:val="000000"/>
        </w:rPr>
        <w:t>Passion, ability, desire and readiness to work with diverse populations.</w:t>
      </w:r>
    </w:p>
    <w:p w14:paraId="3A88C1D0" w14:textId="77777777" w:rsidR="00442F94" w:rsidRDefault="00055B84">
      <w:pPr>
        <w:numPr>
          <w:ilvl w:val="0"/>
          <w:numId w:val="2"/>
        </w:numPr>
        <w:pBdr>
          <w:top w:val="nil"/>
          <w:left w:val="nil"/>
          <w:bottom w:val="nil"/>
          <w:right w:val="nil"/>
          <w:between w:val="nil"/>
        </w:pBdr>
        <w:rPr>
          <w:rFonts w:ascii="Calibri" w:eastAsia="Calibri" w:hAnsi="Calibri" w:cs="Calibri"/>
        </w:rPr>
      </w:pPr>
      <w:r>
        <w:rPr>
          <w:rFonts w:ascii="Calibri" w:eastAsia="Calibri" w:hAnsi="Calibri" w:cs="Calibri"/>
          <w:color w:val="000000"/>
        </w:rPr>
        <w:t>Ability to work independently, able to prioritize and re-prioritize work, problem solve, ask for help when needed, and to follow through on tasks.</w:t>
      </w:r>
    </w:p>
    <w:p w14:paraId="2B801212" w14:textId="77777777" w:rsidR="00442F94" w:rsidRDefault="00055B84">
      <w:pPr>
        <w:numPr>
          <w:ilvl w:val="0"/>
          <w:numId w:val="2"/>
        </w:numPr>
        <w:pBdr>
          <w:top w:val="nil"/>
          <w:left w:val="nil"/>
          <w:bottom w:val="nil"/>
          <w:right w:val="nil"/>
          <w:between w:val="nil"/>
        </w:pBdr>
        <w:rPr>
          <w:rFonts w:ascii="Calibri" w:eastAsia="Calibri" w:hAnsi="Calibri" w:cs="Calibri"/>
        </w:rPr>
      </w:pPr>
      <w:r>
        <w:rPr>
          <w:rFonts w:ascii="Calibri" w:eastAsia="Calibri" w:hAnsi="Calibri" w:cs="Calibri"/>
          <w:color w:val="000000"/>
        </w:rPr>
        <w:t>Ability to handle multiple interruptions and shifting priorities.</w:t>
      </w:r>
    </w:p>
    <w:p w14:paraId="6B41F748" w14:textId="77777777" w:rsidR="00442F94" w:rsidRDefault="00055B84">
      <w:pPr>
        <w:numPr>
          <w:ilvl w:val="0"/>
          <w:numId w:val="2"/>
        </w:numPr>
        <w:pBdr>
          <w:top w:val="nil"/>
          <w:left w:val="nil"/>
          <w:bottom w:val="nil"/>
          <w:right w:val="nil"/>
          <w:between w:val="nil"/>
        </w:pBdr>
        <w:rPr>
          <w:rFonts w:ascii="Calibri" w:eastAsia="Calibri" w:hAnsi="Calibri" w:cs="Calibri"/>
        </w:rPr>
      </w:pPr>
      <w:r>
        <w:rPr>
          <w:rFonts w:ascii="Calibri" w:eastAsia="Calibri" w:hAnsi="Calibri" w:cs="Calibri"/>
          <w:color w:val="000000"/>
        </w:rPr>
        <w:t>Ability to adapt to a constantly changing environment and manage through change with a high degree of emotional maturity and humility.</w:t>
      </w:r>
    </w:p>
    <w:p w14:paraId="5CB86E94" w14:textId="77777777" w:rsidR="00442F94" w:rsidRDefault="00055B84">
      <w:pPr>
        <w:numPr>
          <w:ilvl w:val="0"/>
          <w:numId w:val="2"/>
        </w:numPr>
        <w:pBdr>
          <w:top w:val="nil"/>
          <w:left w:val="nil"/>
          <w:bottom w:val="nil"/>
          <w:right w:val="nil"/>
          <w:between w:val="nil"/>
        </w:pBdr>
        <w:rPr>
          <w:rFonts w:ascii="Calibri" w:eastAsia="Calibri" w:hAnsi="Calibri" w:cs="Calibri"/>
        </w:rPr>
      </w:pPr>
      <w:r>
        <w:rPr>
          <w:rFonts w:ascii="Calibri" w:eastAsia="Calibri" w:hAnsi="Calibri" w:cs="Calibri"/>
          <w:color w:val="000000"/>
        </w:rPr>
        <w:t xml:space="preserve">Provide exceptional customer service skills while maintaining confidentiality and spirit of cooperation. </w:t>
      </w:r>
    </w:p>
    <w:p w14:paraId="2A77137C" w14:textId="77777777" w:rsidR="00442F94" w:rsidRDefault="00442F94">
      <w:pPr>
        <w:rPr>
          <w:rFonts w:ascii="Calibri" w:eastAsia="Calibri" w:hAnsi="Calibri" w:cs="Calibri"/>
          <w:b/>
        </w:rPr>
      </w:pPr>
    </w:p>
    <w:p w14:paraId="35334F38" w14:textId="77777777" w:rsidR="00442F94" w:rsidRDefault="00442F94">
      <w:pPr>
        <w:rPr>
          <w:rFonts w:ascii="Calibri" w:eastAsia="Calibri" w:hAnsi="Calibri" w:cs="Calibri"/>
          <w:b/>
        </w:rPr>
      </w:pPr>
    </w:p>
    <w:p w14:paraId="0C72E2A6" w14:textId="77777777" w:rsidR="00442F94" w:rsidRDefault="00442F94">
      <w:pPr>
        <w:rPr>
          <w:rFonts w:ascii="Calibri" w:eastAsia="Calibri" w:hAnsi="Calibri" w:cs="Calibri"/>
          <w:b/>
        </w:rPr>
      </w:pPr>
    </w:p>
    <w:p w14:paraId="2E6DC2D6" w14:textId="77777777" w:rsidR="00442F94" w:rsidRDefault="00442F94">
      <w:pPr>
        <w:rPr>
          <w:rFonts w:ascii="Calibri" w:eastAsia="Calibri" w:hAnsi="Calibri" w:cs="Calibri"/>
          <w:b/>
        </w:rPr>
      </w:pPr>
    </w:p>
    <w:p w14:paraId="43D85EFD" w14:textId="77777777" w:rsidR="00442F94" w:rsidRDefault="00442F94">
      <w:pPr>
        <w:rPr>
          <w:rFonts w:ascii="Calibri" w:eastAsia="Calibri" w:hAnsi="Calibri" w:cs="Calibri"/>
          <w:b/>
        </w:rPr>
      </w:pPr>
    </w:p>
    <w:p w14:paraId="5EC0E22E" w14:textId="77777777" w:rsidR="00442F94" w:rsidRDefault="00442F94">
      <w:pPr>
        <w:rPr>
          <w:rFonts w:ascii="Calibri" w:eastAsia="Calibri" w:hAnsi="Calibri" w:cs="Calibri"/>
          <w:b/>
        </w:rPr>
      </w:pPr>
    </w:p>
    <w:p w14:paraId="28B1E97C" w14:textId="77777777" w:rsidR="00442F94" w:rsidRDefault="00055B84">
      <w:pPr>
        <w:rPr>
          <w:rFonts w:ascii="Calibri" w:eastAsia="Calibri" w:hAnsi="Calibri" w:cs="Calibri"/>
          <w:b/>
        </w:rPr>
      </w:pPr>
      <w:r>
        <w:rPr>
          <w:rFonts w:ascii="Calibri" w:eastAsia="Calibri" w:hAnsi="Calibri" w:cs="Calibri"/>
          <w:b/>
        </w:rPr>
        <w:t>Qualifications</w:t>
      </w:r>
    </w:p>
    <w:p w14:paraId="4C570DAB" w14:textId="77777777" w:rsidR="00442F94" w:rsidRDefault="00442F94">
      <w:pPr>
        <w:rPr>
          <w:rFonts w:ascii="Calibri" w:eastAsia="Calibri" w:hAnsi="Calibri" w:cs="Calibri"/>
        </w:rPr>
      </w:pPr>
    </w:p>
    <w:p w14:paraId="42B427DF" w14:textId="77777777" w:rsidR="00442F94" w:rsidRDefault="00055B84">
      <w:pPr>
        <w:numPr>
          <w:ilvl w:val="0"/>
          <w:numId w:val="3"/>
        </w:numPr>
        <w:pBdr>
          <w:top w:val="nil"/>
          <w:left w:val="nil"/>
          <w:bottom w:val="nil"/>
          <w:right w:val="nil"/>
          <w:between w:val="nil"/>
        </w:pBdr>
        <w:rPr>
          <w:rFonts w:ascii="Calibri" w:eastAsia="Calibri" w:hAnsi="Calibri" w:cs="Calibri"/>
        </w:rPr>
      </w:pPr>
      <w:r>
        <w:rPr>
          <w:rFonts w:ascii="Calibri" w:eastAsia="Calibri" w:hAnsi="Calibri" w:cs="Calibri"/>
          <w:color w:val="000000"/>
        </w:rPr>
        <w:t xml:space="preserve">Bachelor’s degree required </w:t>
      </w:r>
      <w:r>
        <w:rPr>
          <w:rFonts w:ascii="Calibri" w:eastAsia="Calibri" w:hAnsi="Calibri" w:cs="Calibri"/>
        </w:rPr>
        <w:t>or equivalent work experience</w:t>
      </w:r>
      <w:r>
        <w:rPr>
          <w:rFonts w:ascii="Calibri" w:eastAsia="Calibri" w:hAnsi="Calibri" w:cs="Calibri"/>
          <w:color w:val="000000"/>
        </w:rPr>
        <w:t>.</w:t>
      </w:r>
    </w:p>
    <w:p w14:paraId="146A6C2F" w14:textId="77777777" w:rsidR="00442F94" w:rsidRDefault="00055B84">
      <w:pPr>
        <w:numPr>
          <w:ilvl w:val="0"/>
          <w:numId w:val="3"/>
        </w:numPr>
        <w:pBdr>
          <w:top w:val="nil"/>
          <w:left w:val="nil"/>
          <w:bottom w:val="nil"/>
          <w:right w:val="nil"/>
          <w:between w:val="nil"/>
        </w:pBdr>
        <w:rPr>
          <w:rFonts w:ascii="Calibri" w:eastAsia="Calibri" w:hAnsi="Calibri" w:cs="Calibri"/>
        </w:rPr>
      </w:pPr>
      <w:r>
        <w:rPr>
          <w:rFonts w:ascii="Calibri" w:eastAsia="Calibri" w:hAnsi="Calibri" w:cs="Calibri"/>
          <w:color w:val="000000"/>
        </w:rPr>
        <w:t>3+ years of experience in fundraising, sales, events, grant writing, and leadership</w:t>
      </w:r>
    </w:p>
    <w:p w14:paraId="51C4F634" w14:textId="77777777" w:rsidR="00442F94" w:rsidRDefault="00055B84">
      <w:pPr>
        <w:numPr>
          <w:ilvl w:val="0"/>
          <w:numId w:val="3"/>
        </w:numPr>
        <w:pBdr>
          <w:top w:val="nil"/>
          <w:left w:val="nil"/>
          <w:bottom w:val="nil"/>
          <w:right w:val="nil"/>
          <w:between w:val="nil"/>
        </w:pBdr>
        <w:rPr>
          <w:rFonts w:ascii="Calibri" w:eastAsia="Calibri" w:hAnsi="Calibri" w:cs="Calibri"/>
        </w:rPr>
      </w:pPr>
      <w:r>
        <w:rPr>
          <w:rFonts w:ascii="Calibri" w:eastAsia="Calibri" w:hAnsi="Calibri" w:cs="Calibri"/>
          <w:color w:val="000000"/>
        </w:rPr>
        <w:t>A valid Washington State driver’s license</w:t>
      </w:r>
      <w:r>
        <w:rPr>
          <w:rFonts w:ascii="Calibri" w:eastAsia="Calibri" w:hAnsi="Calibri" w:cs="Calibri"/>
        </w:rPr>
        <w:t xml:space="preserve"> or ID.</w:t>
      </w:r>
    </w:p>
    <w:p w14:paraId="0C260C66" w14:textId="77777777" w:rsidR="00442F94" w:rsidRDefault="00055B84">
      <w:pPr>
        <w:numPr>
          <w:ilvl w:val="0"/>
          <w:numId w:val="3"/>
        </w:numPr>
        <w:pBdr>
          <w:top w:val="nil"/>
          <w:left w:val="nil"/>
          <w:bottom w:val="nil"/>
          <w:right w:val="nil"/>
          <w:between w:val="nil"/>
        </w:pBdr>
        <w:rPr>
          <w:rFonts w:ascii="Calibri" w:eastAsia="Calibri" w:hAnsi="Calibri" w:cs="Calibri"/>
        </w:rPr>
      </w:pPr>
      <w:r>
        <w:rPr>
          <w:rFonts w:ascii="Calibri" w:eastAsia="Calibri" w:hAnsi="Calibri" w:cs="Calibri"/>
          <w:color w:val="000000"/>
        </w:rPr>
        <w:t xml:space="preserve">Knowledge of software including Microsoft systems and </w:t>
      </w:r>
      <w:proofErr w:type="spellStart"/>
      <w:r>
        <w:rPr>
          <w:rFonts w:ascii="Calibri" w:eastAsia="Calibri" w:hAnsi="Calibri" w:cs="Calibri"/>
          <w:color w:val="000000"/>
        </w:rPr>
        <w:t>Bloomerang</w:t>
      </w:r>
      <w:proofErr w:type="spellEnd"/>
      <w:r>
        <w:rPr>
          <w:rFonts w:ascii="Calibri" w:eastAsia="Calibri" w:hAnsi="Calibri" w:cs="Calibri"/>
          <w:color w:val="000000"/>
        </w:rPr>
        <w:t>, and/or other CRM experience.</w:t>
      </w:r>
    </w:p>
    <w:p w14:paraId="2AB660ED" w14:textId="77777777" w:rsidR="00442F94" w:rsidRDefault="00055B84">
      <w:pPr>
        <w:numPr>
          <w:ilvl w:val="0"/>
          <w:numId w:val="3"/>
        </w:numPr>
        <w:pBdr>
          <w:top w:val="nil"/>
          <w:left w:val="nil"/>
          <w:bottom w:val="nil"/>
          <w:right w:val="nil"/>
          <w:between w:val="nil"/>
        </w:pBdr>
        <w:rPr>
          <w:rFonts w:ascii="Calibri" w:eastAsia="Calibri" w:hAnsi="Calibri" w:cs="Calibri"/>
        </w:rPr>
      </w:pPr>
      <w:r>
        <w:rPr>
          <w:rFonts w:ascii="Calibri" w:eastAsia="Calibri" w:hAnsi="Calibri" w:cs="Calibri"/>
          <w:color w:val="000000"/>
        </w:rPr>
        <w:t>Ability to travel as needed for meetings and events.</w:t>
      </w:r>
    </w:p>
    <w:p w14:paraId="31B11C98" w14:textId="77777777" w:rsidR="00442F94" w:rsidRDefault="00055B84">
      <w:pPr>
        <w:numPr>
          <w:ilvl w:val="0"/>
          <w:numId w:val="3"/>
        </w:numPr>
        <w:pBdr>
          <w:top w:val="nil"/>
          <w:left w:val="nil"/>
          <w:bottom w:val="nil"/>
          <w:right w:val="nil"/>
          <w:between w:val="nil"/>
        </w:pBdr>
        <w:rPr>
          <w:rFonts w:ascii="Calibri" w:eastAsia="Calibri" w:hAnsi="Calibri" w:cs="Calibri"/>
        </w:rPr>
      </w:pPr>
      <w:r>
        <w:rPr>
          <w:rFonts w:ascii="Calibri" w:eastAsia="Calibri" w:hAnsi="Calibri" w:cs="Calibri"/>
          <w:color w:val="000000"/>
        </w:rPr>
        <w:t>Authorization to work in the US required.</w:t>
      </w:r>
    </w:p>
    <w:p w14:paraId="72A2CB68" w14:textId="77777777" w:rsidR="00442F94" w:rsidRDefault="00055B84">
      <w:pPr>
        <w:numPr>
          <w:ilvl w:val="0"/>
          <w:numId w:val="3"/>
        </w:numPr>
        <w:pBdr>
          <w:top w:val="nil"/>
          <w:left w:val="nil"/>
          <w:bottom w:val="nil"/>
          <w:right w:val="nil"/>
          <w:between w:val="nil"/>
        </w:pBdr>
        <w:rPr>
          <w:rFonts w:ascii="Calibri" w:eastAsia="Calibri" w:hAnsi="Calibri" w:cs="Calibri"/>
        </w:rPr>
      </w:pPr>
      <w:r>
        <w:rPr>
          <w:rFonts w:ascii="Calibri" w:eastAsia="Calibri" w:hAnsi="Calibri" w:cs="Calibri"/>
          <w:color w:val="000000"/>
        </w:rPr>
        <w:t xml:space="preserve">Ability to occasionally lift and/or move up to 40 lbs. – </w:t>
      </w:r>
      <w:proofErr w:type="gramStart"/>
      <w:r>
        <w:rPr>
          <w:rFonts w:ascii="Calibri" w:eastAsia="Calibri" w:hAnsi="Calibri" w:cs="Calibri"/>
          <w:color w:val="000000"/>
        </w:rPr>
        <w:t>accommodations</w:t>
      </w:r>
      <w:proofErr w:type="gramEnd"/>
      <w:r>
        <w:rPr>
          <w:rFonts w:ascii="Calibri" w:eastAsia="Calibri" w:hAnsi="Calibri" w:cs="Calibri"/>
          <w:color w:val="000000"/>
        </w:rPr>
        <w:t xml:space="preserve"> can be made.</w:t>
      </w:r>
    </w:p>
    <w:p w14:paraId="6A624CF7" w14:textId="77777777" w:rsidR="00442F94" w:rsidRDefault="00055B84">
      <w:pPr>
        <w:numPr>
          <w:ilvl w:val="0"/>
          <w:numId w:val="3"/>
        </w:numPr>
        <w:pBdr>
          <w:top w:val="nil"/>
          <w:left w:val="nil"/>
          <w:bottom w:val="nil"/>
          <w:right w:val="nil"/>
          <w:between w:val="nil"/>
        </w:pBdr>
        <w:rPr>
          <w:rFonts w:ascii="Calibri" w:eastAsia="Calibri" w:hAnsi="Calibri" w:cs="Calibri"/>
        </w:rPr>
      </w:pPr>
      <w:r>
        <w:rPr>
          <w:rFonts w:ascii="Calibri" w:eastAsia="Calibri" w:hAnsi="Calibri" w:cs="Calibri"/>
          <w:color w:val="000000"/>
        </w:rPr>
        <w:t xml:space="preserve">Demonstrated experience </w:t>
      </w:r>
      <w:r>
        <w:rPr>
          <w:rFonts w:ascii="Calibri" w:eastAsia="Calibri" w:hAnsi="Calibri" w:cs="Calibri"/>
        </w:rPr>
        <w:t>working constituents through the donor pipeline</w:t>
      </w:r>
      <w:r>
        <w:rPr>
          <w:rFonts w:ascii="Calibri" w:eastAsia="Calibri" w:hAnsi="Calibri" w:cs="Calibri"/>
          <w:color w:val="000000"/>
        </w:rPr>
        <w:t xml:space="preserve"> to support an organization.</w:t>
      </w:r>
    </w:p>
    <w:p w14:paraId="582F870E" w14:textId="77777777" w:rsidR="00442F94" w:rsidRDefault="00055B84">
      <w:pPr>
        <w:numPr>
          <w:ilvl w:val="0"/>
          <w:numId w:val="3"/>
        </w:numPr>
        <w:pBdr>
          <w:top w:val="nil"/>
          <w:left w:val="nil"/>
          <w:bottom w:val="nil"/>
          <w:right w:val="nil"/>
          <w:between w:val="nil"/>
        </w:pBdr>
        <w:rPr>
          <w:rFonts w:ascii="Calibri" w:eastAsia="Calibri" w:hAnsi="Calibri" w:cs="Calibri"/>
        </w:rPr>
      </w:pPr>
      <w:r>
        <w:rPr>
          <w:rFonts w:ascii="Calibri" w:eastAsia="Calibri" w:hAnsi="Calibri" w:cs="Calibri"/>
          <w:color w:val="000000"/>
        </w:rPr>
        <w:t>Demonstrated ability to identify opportunities for growth in relationships.</w:t>
      </w:r>
    </w:p>
    <w:p w14:paraId="325D106F" w14:textId="77777777" w:rsidR="00442F94" w:rsidRDefault="00055B84">
      <w:pPr>
        <w:numPr>
          <w:ilvl w:val="0"/>
          <w:numId w:val="3"/>
        </w:numPr>
        <w:pBdr>
          <w:top w:val="nil"/>
          <w:left w:val="nil"/>
          <w:bottom w:val="nil"/>
          <w:right w:val="nil"/>
          <w:between w:val="nil"/>
        </w:pBdr>
        <w:rPr>
          <w:rFonts w:ascii="Calibri" w:eastAsia="Calibri" w:hAnsi="Calibri" w:cs="Calibri"/>
        </w:rPr>
      </w:pPr>
      <w:r>
        <w:rPr>
          <w:rFonts w:ascii="Calibri" w:eastAsia="Calibri" w:hAnsi="Calibri" w:cs="Calibri"/>
          <w:color w:val="000000"/>
        </w:rPr>
        <w:t>Ability to organize time effectively and manage many tasks simultaneously.</w:t>
      </w:r>
    </w:p>
    <w:p w14:paraId="374C3ED4" w14:textId="77777777" w:rsidR="00442F94" w:rsidRDefault="00055B84">
      <w:pPr>
        <w:numPr>
          <w:ilvl w:val="0"/>
          <w:numId w:val="3"/>
        </w:numPr>
        <w:pBdr>
          <w:top w:val="nil"/>
          <w:left w:val="nil"/>
          <w:bottom w:val="nil"/>
          <w:right w:val="nil"/>
          <w:between w:val="nil"/>
        </w:pBdr>
        <w:rPr>
          <w:rFonts w:ascii="Calibri" w:eastAsia="Calibri" w:hAnsi="Calibri" w:cs="Calibri"/>
        </w:rPr>
      </w:pPr>
      <w:r>
        <w:rPr>
          <w:rFonts w:ascii="Calibri" w:eastAsia="Calibri" w:hAnsi="Calibri" w:cs="Calibri"/>
          <w:color w:val="000000"/>
        </w:rPr>
        <w:t>Initiative and independence, combined with the ability to work well as part of a team.</w:t>
      </w:r>
    </w:p>
    <w:p w14:paraId="03130FF4" w14:textId="77777777" w:rsidR="00442F94" w:rsidRDefault="00055B84">
      <w:pPr>
        <w:numPr>
          <w:ilvl w:val="0"/>
          <w:numId w:val="3"/>
        </w:numPr>
        <w:pBdr>
          <w:top w:val="nil"/>
          <w:left w:val="nil"/>
          <w:bottom w:val="nil"/>
          <w:right w:val="nil"/>
          <w:between w:val="nil"/>
        </w:pBdr>
        <w:rPr>
          <w:rFonts w:ascii="Calibri" w:eastAsia="Calibri" w:hAnsi="Calibri" w:cs="Calibri"/>
        </w:rPr>
      </w:pPr>
      <w:r>
        <w:rPr>
          <w:rFonts w:ascii="Calibri" w:eastAsia="Calibri" w:hAnsi="Calibri" w:cs="Calibri"/>
          <w:color w:val="000000"/>
        </w:rPr>
        <w:t>Strong interpersonal skills and ability to interact professionally with a variety of constituencies.</w:t>
      </w:r>
    </w:p>
    <w:p w14:paraId="0D57BB51" w14:textId="77777777" w:rsidR="00442F94" w:rsidRDefault="00055B84">
      <w:pPr>
        <w:numPr>
          <w:ilvl w:val="0"/>
          <w:numId w:val="3"/>
        </w:numPr>
        <w:pBdr>
          <w:top w:val="nil"/>
          <w:left w:val="nil"/>
          <w:bottom w:val="nil"/>
          <w:right w:val="nil"/>
          <w:between w:val="nil"/>
        </w:pBdr>
        <w:rPr>
          <w:rFonts w:ascii="Calibri" w:eastAsia="Calibri" w:hAnsi="Calibri" w:cs="Calibri"/>
        </w:rPr>
      </w:pPr>
      <w:r>
        <w:rPr>
          <w:rFonts w:ascii="Calibri" w:eastAsia="Calibri" w:hAnsi="Calibri" w:cs="Calibri"/>
          <w:color w:val="000000"/>
        </w:rPr>
        <w:t>Excellent verbal and written skills, creativity, independent judgment, attention to detail, accuracy, strong editing skills, and follow-through.</w:t>
      </w:r>
    </w:p>
    <w:p w14:paraId="79B9C454" w14:textId="77777777" w:rsidR="00442F94" w:rsidRDefault="00055B84">
      <w:pPr>
        <w:numPr>
          <w:ilvl w:val="0"/>
          <w:numId w:val="3"/>
        </w:numPr>
        <w:pBdr>
          <w:top w:val="nil"/>
          <w:left w:val="nil"/>
          <w:bottom w:val="nil"/>
          <w:right w:val="nil"/>
          <w:between w:val="nil"/>
        </w:pBdr>
        <w:rPr>
          <w:rFonts w:ascii="Calibri" w:eastAsia="Calibri" w:hAnsi="Calibri" w:cs="Calibri"/>
        </w:rPr>
      </w:pPr>
      <w:r>
        <w:rPr>
          <w:rFonts w:ascii="Calibri" w:eastAsia="Calibri" w:hAnsi="Calibri" w:cs="Calibri"/>
          <w:color w:val="000000"/>
        </w:rPr>
        <w:t>Familiar with Community Centric Fundraising practices.</w:t>
      </w:r>
    </w:p>
    <w:p w14:paraId="66ADBA4C" w14:textId="77777777" w:rsidR="00442F94" w:rsidRDefault="00442F94">
      <w:pPr>
        <w:rPr>
          <w:rFonts w:ascii="Calibri" w:eastAsia="Calibri" w:hAnsi="Calibri" w:cs="Calibri"/>
        </w:rPr>
      </w:pPr>
    </w:p>
    <w:p w14:paraId="31D0E6FA" w14:textId="77777777" w:rsidR="00442F94" w:rsidRDefault="00442F94">
      <w:pPr>
        <w:pBdr>
          <w:top w:val="nil"/>
          <w:left w:val="nil"/>
          <w:bottom w:val="nil"/>
          <w:right w:val="nil"/>
          <w:between w:val="nil"/>
        </w:pBdr>
        <w:rPr>
          <w:rFonts w:ascii="Calibri" w:eastAsia="Calibri" w:hAnsi="Calibri" w:cs="Calibri"/>
        </w:rPr>
      </w:pPr>
    </w:p>
    <w:p w14:paraId="3639D7D7" w14:textId="77777777" w:rsidR="00442F94" w:rsidRDefault="00442F94">
      <w:pPr>
        <w:pBdr>
          <w:top w:val="nil"/>
          <w:left w:val="nil"/>
          <w:bottom w:val="nil"/>
          <w:right w:val="nil"/>
          <w:between w:val="nil"/>
        </w:pBdr>
      </w:pPr>
    </w:p>
    <w:sectPr w:rsidR="00442F94">
      <w:head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240113" w14:textId="77777777" w:rsidR="00A02D10" w:rsidRDefault="00A02D10">
      <w:r>
        <w:separator/>
      </w:r>
    </w:p>
  </w:endnote>
  <w:endnote w:type="continuationSeparator" w:id="0">
    <w:p w14:paraId="2E9E19F2" w14:textId="77777777" w:rsidR="00A02D10" w:rsidRDefault="00A02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79BFF014-DFF4-4CF2-9BE4-666AF1765D35}"/>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CBB16EDC-7E2E-42BD-87BB-3EC3766EE754}"/>
    <w:embedItalic r:id="rId3" w:fontKey="{52B0E19A-F81B-4F32-A431-7C59D6C67025}"/>
  </w:font>
  <w:font w:name="Aptos Display">
    <w:charset w:val="00"/>
    <w:family w:val="swiss"/>
    <w:pitch w:val="variable"/>
    <w:sig w:usb0="20000287" w:usb1="00000003" w:usb2="00000000" w:usb3="00000000" w:csb0="0000019F" w:csb1="00000000"/>
    <w:embedRegular r:id="rId4" w:fontKey="{CC30C7CF-DA43-4DA4-BF9B-F250DC352FAA}"/>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6AA6A252-E032-4489-AB35-4A3FE16EA76A}"/>
    <w:embedBold r:id="rId6" w:fontKey="{E6B99E08-5ED3-4BF9-8B1A-B20340502EC3}"/>
    <w:embedBoldItalic r:id="rId7" w:fontKey="{B4C0AC1F-EF8F-4E36-89A4-EBAF4EF15B5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6A0570" w14:textId="77777777" w:rsidR="00A02D10" w:rsidRDefault="00A02D10">
      <w:r>
        <w:separator/>
      </w:r>
    </w:p>
  </w:footnote>
  <w:footnote w:type="continuationSeparator" w:id="0">
    <w:p w14:paraId="12689D17" w14:textId="77777777" w:rsidR="00A02D10" w:rsidRDefault="00A02D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2D5F2" w14:textId="77777777" w:rsidR="00442F94" w:rsidRDefault="00442F94">
    <w:pPr>
      <w:pBdr>
        <w:top w:val="nil"/>
        <w:left w:val="nil"/>
        <w:bottom w:val="nil"/>
        <w:right w:val="nil"/>
        <w:between w:val="nil"/>
      </w:pBdr>
      <w:tabs>
        <w:tab w:val="center" w:pos="4680"/>
        <w:tab w:val="right" w:pos="9360"/>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D55759"/>
    <w:multiLevelType w:val="multilevel"/>
    <w:tmpl w:val="50FAF1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6B761F8"/>
    <w:multiLevelType w:val="multilevel"/>
    <w:tmpl w:val="7B4814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9603CED"/>
    <w:multiLevelType w:val="multilevel"/>
    <w:tmpl w:val="2E060C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81185797">
    <w:abstractNumId w:val="2"/>
  </w:num>
  <w:num w:numId="2" w16cid:durableId="1168253822">
    <w:abstractNumId w:val="1"/>
  </w:num>
  <w:num w:numId="3" w16cid:durableId="16223038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F94"/>
    <w:rsid w:val="00055B84"/>
    <w:rsid w:val="002D2BC0"/>
    <w:rsid w:val="00442F94"/>
    <w:rsid w:val="00740839"/>
    <w:rsid w:val="009C4F06"/>
    <w:rsid w:val="00A02D10"/>
    <w:rsid w:val="00EC2E41"/>
    <w:rsid w:val="00EC34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4E6527"/>
  <w15:docId w15:val="{61AEB4A5-1C71-4E6B-9225-01AD6303E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390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A390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A390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A390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A390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A390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A390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A390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A390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A3901"/>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A390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A390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A390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A390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A390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A39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A39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A39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A3901"/>
    <w:rPr>
      <w:rFonts w:eastAsiaTheme="majorEastAsia" w:cstheme="majorBidi"/>
      <w:color w:val="272727" w:themeColor="text1" w:themeTint="D8"/>
    </w:rPr>
  </w:style>
  <w:style w:type="character" w:customStyle="1" w:styleId="TitleChar">
    <w:name w:val="Title Char"/>
    <w:basedOn w:val="DefaultParagraphFont"/>
    <w:link w:val="Title"/>
    <w:uiPriority w:val="10"/>
    <w:rsid w:val="006A39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6A39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A390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A3901"/>
    <w:rPr>
      <w:i/>
      <w:iCs/>
      <w:color w:val="404040" w:themeColor="text1" w:themeTint="BF"/>
    </w:rPr>
  </w:style>
  <w:style w:type="paragraph" w:styleId="ListParagraph">
    <w:name w:val="List Paragraph"/>
    <w:basedOn w:val="Normal"/>
    <w:uiPriority w:val="34"/>
    <w:qFormat/>
    <w:rsid w:val="006A3901"/>
    <w:pPr>
      <w:ind w:left="720"/>
      <w:contextualSpacing/>
    </w:pPr>
  </w:style>
  <w:style w:type="character" w:styleId="IntenseEmphasis">
    <w:name w:val="Intense Emphasis"/>
    <w:basedOn w:val="DefaultParagraphFont"/>
    <w:uiPriority w:val="21"/>
    <w:qFormat/>
    <w:rsid w:val="006A3901"/>
    <w:rPr>
      <w:i/>
      <w:iCs/>
      <w:color w:val="0F4761" w:themeColor="accent1" w:themeShade="BF"/>
    </w:rPr>
  </w:style>
  <w:style w:type="paragraph" w:styleId="IntenseQuote">
    <w:name w:val="Intense Quote"/>
    <w:basedOn w:val="Normal"/>
    <w:next w:val="Normal"/>
    <w:link w:val="IntenseQuoteChar"/>
    <w:uiPriority w:val="30"/>
    <w:qFormat/>
    <w:rsid w:val="006A39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A3901"/>
    <w:rPr>
      <w:i/>
      <w:iCs/>
      <w:color w:val="0F4761" w:themeColor="accent1" w:themeShade="BF"/>
    </w:rPr>
  </w:style>
  <w:style w:type="character" w:styleId="IntenseReference">
    <w:name w:val="Intense Reference"/>
    <w:basedOn w:val="DefaultParagraphFont"/>
    <w:uiPriority w:val="32"/>
    <w:qFormat/>
    <w:rsid w:val="006A3901"/>
    <w:rPr>
      <w:b/>
      <w:bCs/>
      <w:smallCaps/>
      <w:color w:val="0F4761" w:themeColor="accent1" w:themeShade="BF"/>
      <w:spacing w:val="5"/>
    </w:rPr>
  </w:style>
  <w:style w:type="paragraph" w:styleId="Header">
    <w:name w:val="header"/>
    <w:basedOn w:val="Normal"/>
    <w:link w:val="HeaderChar"/>
    <w:uiPriority w:val="99"/>
    <w:unhideWhenUsed/>
    <w:rsid w:val="006A3901"/>
    <w:pPr>
      <w:tabs>
        <w:tab w:val="center" w:pos="4680"/>
        <w:tab w:val="right" w:pos="9360"/>
      </w:tabs>
    </w:pPr>
  </w:style>
  <w:style w:type="character" w:customStyle="1" w:styleId="HeaderChar">
    <w:name w:val="Header Char"/>
    <w:basedOn w:val="DefaultParagraphFont"/>
    <w:link w:val="Header"/>
    <w:uiPriority w:val="99"/>
    <w:rsid w:val="006A3901"/>
  </w:style>
  <w:style w:type="paragraph" w:styleId="Footer">
    <w:name w:val="footer"/>
    <w:basedOn w:val="Normal"/>
    <w:link w:val="FooterChar"/>
    <w:uiPriority w:val="99"/>
    <w:unhideWhenUsed/>
    <w:rsid w:val="006A3901"/>
    <w:pPr>
      <w:tabs>
        <w:tab w:val="center" w:pos="4680"/>
        <w:tab w:val="right" w:pos="9360"/>
      </w:tabs>
    </w:pPr>
  </w:style>
  <w:style w:type="character" w:customStyle="1" w:styleId="FooterChar">
    <w:name w:val="Footer Char"/>
    <w:basedOn w:val="DefaultParagraphFont"/>
    <w:link w:val="Footer"/>
    <w:uiPriority w:val="99"/>
    <w:rsid w:val="006A39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keysha-rae@tacomaparksfoundation.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SVPzBOvx7x4SoQz9R59P/Rqew==">CgMxLjA4AHIhMTYwcktOblNNa2NXbGY4UHMxOXE3Q3djUjFDVGJBV29q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786</Words>
  <Characters>4771</Characters>
  <Application>Microsoft Office Word</Application>
  <DocSecurity>0</DocSecurity>
  <Lines>113</Lines>
  <Paragraphs>61</Paragraphs>
  <ScaleCrop>false</ScaleCrop>
  <Company/>
  <LinksUpToDate>false</LinksUpToDate>
  <CharactersWithSpaces>5496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Keysha-Rae Cooper</dc:creator>
  <cp:lastModifiedBy>Quinn Bartholomew</cp:lastModifiedBy>
  <cp:revision>3</cp:revision>
  <dcterms:created xsi:type="dcterms:W3CDTF">2025-01-09T18:46:00Z</dcterms:created>
  <dcterms:modified xsi:type="dcterms:W3CDTF">2025-01-09T20:14:00Z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5d84ac9bf03cfb85d84a586503b3eb0b135cc08f429acba1e2997cb2b4f39504</vt:lpwstr>
  </property>
</Properties>
</file>